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B21ED" w14:textId="583BFFBD" w:rsidR="000044FA" w:rsidRDefault="00182B60" w:rsidP="000044FA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color w:val="1F3864" w:themeColor="accent5" w:themeShade="80"/>
          <w:sz w:val="28"/>
          <w:szCs w:val="28"/>
        </w:rPr>
      </w:pPr>
      <w:bookmarkStart w:id="0" w:name="_Hlk6562872"/>
      <w:r>
        <w:rPr>
          <w:rFonts w:ascii="Cambria" w:eastAsia="Times New Roman" w:hAnsi="Cambria" w:cs="Times New Roman"/>
          <w:b/>
          <w:noProof/>
          <w:color w:val="1F3864" w:themeColor="accent5" w:themeShade="80"/>
          <w:sz w:val="28"/>
          <w:szCs w:val="28"/>
        </w:rPr>
        <w:t>Public Health</w:t>
      </w:r>
      <w:r w:rsidR="000044FA" w:rsidRPr="002A6243">
        <w:rPr>
          <w:rFonts w:ascii="Cambria" w:eastAsia="Times New Roman" w:hAnsi="Cambria" w:cs="Times New Roman"/>
          <w:b/>
          <w:noProof/>
          <w:color w:val="1F3864" w:themeColor="accent5" w:themeShade="80"/>
          <w:sz w:val="28"/>
          <w:szCs w:val="28"/>
        </w:rPr>
        <w:t xml:space="preserve"> Registry Reporting </w:t>
      </w:r>
      <w:bookmarkEnd w:id="0"/>
      <w:r w:rsidR="000044FA" w:rsidRPr="002A6243">
        <w:rPr>
          <w:rFonts w:ascii="Cambria" w:eastAsia="Times New Roman" w:hAnsi="Cambria" w:cs="Times New Roman"/>
          <w:b/>
          <w:noProof/>
          <w:color w:val="1F3864" w:themeColor="accent5" w:themeShade="80"/>
          <w:sz w:val="28"/>
          <w:szCs w:val="28"/>
        </w:rPr>
        <w:t>for Eligible Professionals</w:t>
      </w:r>
    </w:p>
    <w:p w14:paraId="10CEE143" w14:textId="33109FFF" w:rsidR="0078539F" w:rsidRPr="00D97D03" w:rsidRDefault="0078539F" w:rsidP="000044FA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color w:val="FFFFFF" w:themeColor="background1"/>
          <w:sz w:val="28"/>
          <w:szCs w:val="28"/>
        </w:rPr>
      </w:pPr>
      <w:r w:rsidRPr="00D97D03">
        <w:rPr>
          <w:rFonts w:ascii="Cambria" w:eastAsia="Times New Roman" w:hAnsi="Cambria" w:cs="Times New Roman"/>
          <w:b/>
          <w:noProof/>
          <w:color w:val="FFFFFF" w:themeColor="background1"/>
          <w:sz w:val="28"/>
          <w:szCs w:val="28"/>
          <w:highlight w:val="darkGreen"/>
        </w:rPr>
        <w:t>Vermont Providers</w:t>
      </w:r>
      <w:r w:rsidR="00D97D03">
        <w:rPr>
          <w:rFonts w:ascii="Cambria" w:eastAsia="Times New Roman" w:hAnsi="Cambria" w:cs="Times New Roman"/>
          <w:b/>
          <w:noProof/>
          <w:color w:val="FFFFFF" w:themeColor="background1"/>
          <w:sz w:val="28"/>
          <w:szCs w:val="28"/>
        </w:rPr>
        <w:t xml:space="preserve"> </w:t>
      </w:r>
    </w:p>
    <w:p w14:paraId="586B17CF" w14:textId="77777777" w:rsidR="000044FA" w:rsidRPr="00182B60" w:rsidRDefault="000044FA" w:rsidP="006C62BE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16"/>
          <w:szCs w:val="16"/>
        </w:rPr>
      </w:pPr>
    </w:p>
    <w:p w14:paraId="655AB6B6" w14:textId="6D8450B8" w:rsidR="00DA1D3F" w:rsidRDefault="006C62BE" w:rsidP="006C62BE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447D4A">
        <w:rPr>
          <w:rFonts w:ascii="Cambria" w:eastAsia="Times New Roman" w:hAnsi="Cambria" w:cs="Times New Roman"/>
          <w:b/>
          <w:noProof/>
          <w:sz w:val="24"/>
          <w:szCs w:val="24"/>
        </w:rPr>
        <w:t>Public Health Objective Documentation Aid</w:t>
      </w:r>
    </w:p>
    <w:p w14:paraId="197D5857" w14:textId="20E9873F" w:rsidR="000044FA" w:rsidRPr="00447D4A" w:rsidRDefault="000044FA" w:rsidP="006C62BE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CF47C1">
        <w:rPr>
          <w:rFonts w:ascii="Cambria" w:eastAsia="Times New Roman" w:hAnsi="Cambria" w:cs="Times New Roman"/>
          <w:b/>
          <w:noProof/>
          <w:sz w:val="24"/>
          <w:szCs w:val="24"/>
        </w:rPr>
        <w:t>Program Year 201</w:t>
      </w:r>
      <w:r w:rsidR="0078539F" w:rsidRPr="00CF47C1">
        <w:rPr>
          <w:rFonts w:ascii="Cambria" w:eastAsia="Times New Roman" w:hAnsi="Cambria" w:cs="Times New Roman"/>
          <w:b/>
          <w:noProof/>
          <w:sz w:val="24"/>
          <w:szCs w:val="24"/>
        </w:rPr>
        <w:t>9</w:t>
      </w:r>
      <w:r w:rsidRPr="00CF47C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, MU Stage </w:t>
      </w:r>
      <w:r w:rsidR="00FE49B1" w:rsidRPr="00CF47C1">
        <w:rPr>
          <w:rFonts w:ascii="Cambria" w:eastAsia="Times New Roman" w:hAnsi="Cambria" w:cs="Times New Roman"/>
          <w:b/>
          <w:noProof/>
          <w:sz w:val="24"/>
          <w:szCs w:val="24"/>
        </w:rPr>
        <w:t>3</w:t>
      </w:r>
      <w:r w:rsidRPr="00CF47C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: Objective </w:t>
      </w:r>
      <w:r w:rsidR="00FE49B1" w:rsidRPr="00CF47C1">
        <w:rPr>
          <w:rFonts w:ascii="Cambria" w:eastAsia="Times New Roman" w:hAnsi="Cambria" w:cs="Times New Roman"/>
          <w:b/>
          <w:noProof/>
          <w:sz w:val="24"/>
          <w:szCs w:val="24"/>
        </w:rPr>
        <w:t>8</w:t>
      </w:r>
      <w:r w:rsidRPr="00CF47C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Option </w:t>
      </w:r>
      <w:r w:rsidR="00FE49B1" w:rsidRPr="00CF47C1">
        <w:rPr>
          <w:rFonts w:ascii="Cambria" w:eastAsia="Times New Roman" w:hAnsi="Cambria" w:cs="Times New Roman"/>
          <w:b/>
          <w:noProof/>
          <w:sz w:val="24"/>
          <w:szCs w:val="24"/>
        </w:rPr>
        <w:t>4</w:t>
      </w:r>
      <w:r w:rsidR="003A5E16" w:rsidRPr="00CF47C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A </w:t>
      </w:r>
      <w:r w:rsidR="00337635" w:rsidRPr="00CF47C1">
        <w:rPr>
          <w:rFonts w:ascii="Cambria" w:eastAsia="Times New Roman" w:hAnsi="Cambria" w:cs="Times New Roman"/>
          <w:b/>
          <w:noProof/>
          <w:sz w:val="24"/>
          <w:szCs w:val="24"/>
        </w:rPr>
        <w:t>and Option 4</w:t>
      </w:r>
      <w:r w:rsidR="003A5E16" w:rsidRPr="00CF47C1">
        <w:rPr>
          <w:rFonts w:ascii="Cambria" w:eastAsia="Times New Roman" w:hAnsi="Cambria" w:cs="Times New Roman"/>
          <w:b/>
          <w:noProof/>
          <w:sz w:val="24"/>
          <w:szCs w:val="24"/>
        </w:rPr>
        <w:t>B</w:t>
      </w:r>
    </w:p>
    <w:p w14:paraId="562C5151" w14:textId="12800989" w:rsidR="00396118" w:rsidRDefault="00396118" w:rsidP="006C62BE">
      <w:pPr>
        <w:spacing w:after="0" w:line="240" w:lineRule="auto"/>
        <w:rPr>
          <w:rFonts w:ascii="Cambria" w:eastAsia="Times New Roman" w:hAnsi="Cambria" w:cs="Times New Roman"/>
          <w:b/>
          <w:noProof/>
          <w:sz w:val="8"/>
          <w:szCs w:val="8"/>
        </w:rPr>
      </w:pPr>
    </w:p>
    <w:p w14:paraId="54FA76BA" w14:textId="77777777" w:rsidR="00170724" w:rsidRDefault="00170724" w:rsidP="006C62BE">
      <w:pPr>
        <w:spacing w:after="0" w:line="240" w:lineRule="auto"/>
        <w:rPr>
          <w:rFonts w:ascii="Cambria" w:eastAsia="Times New Roman" w:hAnsi="Cambria" w:cs="Times New Roman"/>
          <w:b/>
          <w:noProof/>
          <w:sz w:val="8"/>
          <w:szCs w:val="8"/>
        </w:rPr>
      </w:pPr>
    </w:p>
    <w:p w14:paraId="3444393A" w14:textId="5F57E83F" w:rsidR="00170724" w:rsidRPr="002A6243" w:rsidRDefault="00170724" w:rsidP="006C62BE">
      <w:pPr>
        <w:spacing w:after="0" w:line="240" w:lineRule="auto"/>
        <w:rPr>
          <w:rFonts w:ascii="Cambria" w:eastAsia="Times New Roman" w:hAnsi="Cambria" w:cs="Times New Roman"/>
          <w:b/>
          <w:noProof/>
          <w:color w:val="1F3864" w:themeColor="accent5" w:themeShade="80"/>
          <w:sz w:val="8"/>
          <w:szCs w:val="8"/>
        </w:rPr>
      </w:pPr>
      <w:r w:rsidRPr="002A6243">
        <w:rPr>
          <w:noProof/>
          <w:color w:val="1F3864" w:themeColor="accent5" w:themeShade="8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B76DC" wp14:editId="7F6485DF">
                <wp:simplePos x="0" y="0"/>
                <wp:positionH relativeFrom="margin">
                  <wp:posOffset>22860</wp:posOffset>
                </wp:positionH>
                <wp:positionV relativeFrom="paragraph">
                  <wp:posOffset>28204</wp:posOffset>
                </wp:positionV>
                <wp:extent cx="717677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677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A3787C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2.2pt" to="566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" strokecolor="#1f3763 [1608]" strokeweight="2pt">
                <v:stroke joinstyle="miter"/>
                <w10:wrap anchorx="margin"/>
              </v:line>
            </w:pict>
          </mc:Fallback>
        </mc:AlternateContent>
      </w:r>
    </w:p>
    <w:p w14:paraId="7A3DB059" w14:textId="6B130229" w:rsidR="006C62BE" w:rsidRPr="00396118" w:rsidRDefault="006C62BE" w:rsidP="006C62BE">
      <w:pPr>
        <w:spacing w:after="0" w:line="240" w:lineRule="auto"/>
        <w:rPr>
          <w:rFonts w:ascii="Cambria" w:eastAsia="Times New Roman" w:hAnsi="Cambria" w:cs="Times New Roman"/>
          <w:b/>
          <w:noProof/>
          <w:sz w:val="8"/>
          <w:szCs w:val="8"/>
        </w:rPr>
      </w:pPr>
    </w:p>
    <w:p w14:paraId="124D8F5B" w14:textId="14029F99" w:rsidR="009D3197" w:rsidRPr="009D3197" w:rsidRDefault="009D3197" w:rsidP="009D3197">
      <w:pPr>
        <w:pStyle w:val="NoSpacing"/>
        <w:ind w:left="360"/>
        <w:rPr>
          <w:rFonts w:ascii="Cambria" w:eastAsia="Times New Roman" w:hAnsi="Cambria" w:cs="Times New Roman"/>
          <w:b/>
          <w:noProof/>
          <w:color w:val="1F3864" w:themeColor="accent5" w:themeShade="80"/>
          <w:sz w:val="28"/>
          <w:szCs w:val="28"/>
        </w:rPr>
      </w:pPr>
      <w:bookmarkStart w:id="1" w:name="_Hlk6565126"/>
      <w:bookmarkStart w:id="2" w:name="_Hlk527552932"/>
      <w:r w:rsidRPr="009D3197">
        <w:rPr>
          <w:rFonts w:ascii="Cambria" w:eastAsia="Times New Roman" w:hAnsi="Cambria" w:cs="Times New Roman"/>
          <w:b/>
          <w:noProof/>
          <w:color w:val="1F3864" w:themeColor="accent5" w:themeShade="80"/>
          <w:sz w:val="28"/>
          <w:szCs w:val="28"/>
        </w:rPr>
        <w:t>Option 4A</w:t>
      </w:r>
    </w:p>
    <w:bookmarkEnd w:id="1"/>
    <w:p w14:paraId="43B17BA9" w14:textId="77777777" w:rsidR="009D3197" w:rsidRPr="009D3197" w:rsidRDefault="009D3197" w:rsidP="009D3197">
      <w:pPr>
        <w:pStyle w:val="NoSpacing"/>
        <w:ind w:left="360"/>
        <w:rPr>
          <w:rFonts w:ascii="Cambria" w:hAnsi="Cambria" w:cs="Wingdings"/>
          <w:sz w:val="8"/>
          <w:szCs w:val="8"/>
        </w:rPr>
      </w:pPr>
    </w:p>
    <w:p w14:paraId="40C3ADE5" w14:textId="7FEF16E0" w:rsidR="00581C06" w:rsidRDefault="00581C06" w:rsidP="00581C06">
      <w:pPr>
        <w:pStyle w:val="NoSpacing"/>
        <w:numPr>
          <w:ilvl w:val="0"/>
          <w:numId w:val="9"/>
        </w:numPr>
        <w:rPr>
          <w:rFonts w:ascii="Cambria" w:hAnsi="Cambria" w:cs="Wingdings"/>
          <w:sz w:val="24"/>
          <w:szCs w:val="24"/>
        </w:rPr>
      </w:pPr>
      <w:r w:rsidRPr="00CD7B8B">
        <w:rPr>
          <w:rFonts w:ascii="Cambria" w:hAnsi="Cambria" w:cs="Wingdings"/>
          <w:sz w:val="24"/>
          <w:szCs w:val="24"/>
        </w:rPr>
        <w:t xml:space="preserve">The Vermont Department of Health </w:t>
      </w:r>
      <w:r>
        <w:rPr>
          <w:rFonts w:ascii="Cambria" w:hAnsi="Cambria" w:cs="Wingdings"/>
          <w:sz w:val="24"/>
          <w:szCs w:val="24"/>
        </w:rPr>
        <w:t xml:space="preserve">has </w:t>
      </w:r>
      <w:r w:rsidRPr="00CD7B8B">
        <w:rPr>
          <w:rFonts w:ascii="Cambria" w:hAnsi="Cambria" w:cs="Wingdings"/>
          <w:sz w:val="24"/>
          <w:szCs w:val="24"/>
        </w:rPr>
        <w:t xml:space="preserve">not declared readiness to accept </w:t>
      </w:r>
      <w:r>
        <w:rPr>
          <w:rFonts w:ascii="Cambria" w:hAnsi="Cambria" w:cs="Wingdings"/>
          <w:sz w:val="24"/>
          <w:szCs w:val="24"/>
        </w:rPr>
        <w:t>Public Health Registry Reporting data f</w:t>
      </w:r>
      <w:r w:rsidRPr="00CD7B8B">
        <w:rPr>
          <w:rFonts w:ascii="Cambria" w:hAnsi="Cambria" w:cs="Wingdings"/>
          <w:sz w:val="24"/>
          <w:szCs w:val="24"/>
        </w:rPr>
        <w:t>rom E</w:t>
      </w:r>
      <w:r>
        <w:rPr>
          <w:rFonts w:ascii="Cambria" w:hAnsi="Cambria" w:cs="Wingdings"/>
          <w:sz w:val="24"/>
          <w:szCs w:val="24"/>
        </w:rPr>
        <w:t xml:space="preserve">ligible Professionals (EPs). </w:t>
      </w:r>
    </w:p>
    <w:p w14:paraId="2DF300A9" w14:textId="77777777" w:rsidR="00581C06" w:rsidRPr="00AE0438" w:rsidRDefault="00581C06" w:rsidP="00581C06">
      <w:pPr>
        <w:pStyle w:val="NoSpacing"/>
        <w:ind w:left="720"/>
        <w:rPr>
          <w:rFonts w:ascii="Cambria" w:hAnsi="Cambria" w:cs="Wingdings"/>
          <w:sz w:val="16"/>
          <w:szCs w:val="16"/>
        </w:rPr>
      </w:pPr>
    </w:p>
    <w:p w14:paraId="5E6D1E65" w14:textId="6F301C3C" w:rsidR="00581C06" w:rsidRDefault="00581C06" w:rsidP="00581C06">
      <w:pPr>
        <w:pStyle w:val="NoSpacing"/>
        <w:numPr>
          <w:ilvl w:val="0"/>
          <w:numId w:val="9"/>
        </w:numPr>
        <w:rPr>
          <w:rFonts w:ascii="Cambria" w:hAnsi="Cambria" w:cs="Wingdings"/>
          <w:sz w:val="24"/>
          <w:szCs w:val="24"/>
        </w:rPr>
      </w:pPr>
      <w:r>
        <w:rPr>
          <w:rFonts w:ascii="Cambria" w:hAnsi="Cambria" w:cs="Wingdings"/>
          <w:sz w:val="24"/>
          <w:szCs w:val="24"/>
        </w:rPr>
        <w:t xml:space="preserve">Vermont EPs should </w:t>
      </w:r>
      <w:r w:rsidRPr="00CD7B8B">
        <w:rPr>
          <w:rFonts w:ascii="Cambria" w:hAnsi="Cambria" w:cs="Wingdings"/>
          <w:b/>
          <w:color w:val="FF0000"/>
          <w:sz w:val="24"/>
          <w:szCs w:val="24"/>
        </w:rPr>
        <w:t xml:space="preserve">not </w:t>
      </w:r>
      <w:r>
        <w:rPr>
          <w:rFonts w:ascii="Cambria" w:hAnsi="Cambria" w:cs="Wingdings"/>
          <w:sz w:val="24"/>
          <w:szCs w:val="24"/>
        </w:rPr>
        <w:t xml:space="preserve">select </w:t>
      </w:r>
      <w:r w:rsidRPr="00CD7B8B">
        <w:rPr>
          <w:rFonts w:ascii="Cambria" w:hAnsi="Cambria" w:cs="Wingdings"/>
          <w:i/>
          <w:sz w:val="24"/>
          <w:szCs w:val="24"/>
        </w:rPr>
        <w:t>Yes</w:t>
      </w:r>
      <w:r>
        <w:rPr>
          <w:rFonts w:ascii="Cambria" w:hAnsi="Cambria" w:cs="Wingdings"/>
          <w:sz w:val="24"/>
          <w:szCs w:val="24"/>
        </w:rPr>
        <w:t xml:space="preserve"> to Option 4A, </w:t>
      </w:r>
      <w:r w:rsidRPr="00581C06">
        <w:rPr>
          <w:rFonts w:ascii="Cambria" w:hAnsi="Cambria" w:cs="Wingdings"/>
          <w:sz w:val="24"/>
          <w:szCs w:val="24"/>
        </w:rPr>
        <w:t>Public Health Registry Reporting</w:t>
      </w:r>
      <w:r>
        <w:rPr>
          <w:rFonts w:ascii="Cambria" w:hAnsi="Cambria" w:cs="Wingdings"/>
          <w:sz w:val="24"/>
          <w:szCs w:val="24"/>
        </w:rPr>
        <w:t>.</w:t>
      </w:r>
    </w:p>
    <w:p w14:paraId="1B340214" w14:textId="77777777" w:rsidR="00581C06" w:rsidRPr="00AE0438" w:rsidRDefault="00581C06" w:rsidP="00581C06">
      <w:pPr>
        <w:pStyle w:val="NoSpacing"/>
        <w:ind w:left="720"/>
        <w:rPr>
          <w:rFonts w:ascii="Cambria" w:hAnsi="Cambria" w:cs="Wingdings"/>
          <w:sz w:val="16"/>
          <w:szCs w:val="16"/>
        </w:rPr>
      </w:pPr>
    </w:p>
    <w:p w14:paraId="354076A2" w14:textId="2BD44170" w:rsidR="00581C06" w:rsidRPr="00CD7B8B" w:rsidRDefault="00581C06" w:rsidP="00581C06">
      <w:pPr>
        <w:pStyle w:val="NoSpacing"/>
        <w:numPr>
          <w:ilvl w:val="0"/>
          <w:numId w:val="9"/>
        </w:numPr>
        <w:rPr>
          <w:rFonts w:ascii="Cambria" w:hAnsi="Cambria" w:cs="Wingdings"/>
          <w:sz w:val="24"/>
          <w:szCs w:val="24"/>
        </w:rPr>
      </w:pPr>
      <w:r>
        <w:rPr>
          <w:rFonts w:ascii="Cambria" w:hAnsi="Cambria" w:cs="Wingdings"/>
          <w:sz w:val="24"/>
          <w:szCs w:val="24"/>
        </w:rPr>
        <w:t xml:space="preserve">All </w:t>
      </w:r>
      <w:r w:rsidR="00B613C7">
        <w:rPr>
          <w:rFonts w:ascii="Cambria" w:hAnsi="Cambria" w:cs="Wingdings"/>
          <w:sz w:val="24"/>
          <w:szCs w:val="24"/>
        </w:rPr>
        <w:t xml:space="preserve">Vermont </w:t>
      </w:r>
      <w:r>
        <w:rPr>
          <w:rFonts w:ascii="Cambria" w:hAnsi="Cambria" w:cs="Wingdings"/>
          <w:sz w:val="24"/>
          <w:szCs w:val="24"/>
        </w:rPr>
        <w:t>EPs must</w:t>
      </w:r>
      <w:r w:rsidRPr="00CD7B8B">
        <w:rPr>
          <w:rFonts w:ascii="Cambria" w:hAnsi="Cambria" w:cs="Wingdings"/>
          <w:sz w:val="24"/>
          <w:szCs w:val="24"/>
        </w:rPr>
        <w:t xml:space="preserve"> select </w:t>
      </w:r>
      <w:r w:rsidRPr="00CD7B8B">
        <w:rPr>
          <w:rFonts w:ascii="Cambria" w:hAnsi="Cambria" w:cs="Wingdings"/>
          <w:i/>
          <w:sz w:val="24"/>
          <w:szCs w:val="24"/>
        </w:rPr>
        <w:t xml:space="preserve">No </w:t>
      </w:r>
      <w:r>
        <w:rPr>
          <w:rFonts w:ascii="Cambria" w:hAnsi="Cambria" w:cs="Wingdings"/>
          <w:sz w:val="24"/>
          <w:szCs w:val="24"/>
        </w:rPr>
        <w:t xml:space="preserve">to Option </w:t>
      </w:r>
      <w:r w:rsidR="00B613C7">
        <w:rPr>
          <w:rFonts w:ascii="Cambria" w:hAnsi="Cambria" w:cs="Wingdings"/>
          <w:sz w:val="24"/>
          <w:szCs w:val="24"/>
        </w:rPr>
        <w:t>4A</w:t>
      </w:r>
      <w:r>
        <w:rPr>
          <w:rFonts w:ascii="Cambria" w:hAnsi="Cambria" w:cs="Wingdings"/>
          <w:sz w:val="24"/>
          <w:szCs w:val="24"/>
        </w:rPr>
        <w:t>.</w:t>
      </w:r>
    </w:p>
    <w:p w14:paraId="0513F5A1" w14:textId="77777777" w:rsidR="00581C06" w:rsidRPr="00AE0438" w:rsidRDefault="00581C06" w:rsidP="00581C06">
      <w:pPr>
        <w:pStyle w:val="NoSpacing"/>
        <w:ind w:left="720"/>
        <w:rPr>
          <w:rFonts w:ascii="Cambria" w:hAnsi="Cambria" w:cs="Wingdings"/>
          <w:sz w:val="16"/>
          <w:szCs w:val="16"/>
        </w:rPr>
      </w:pPr>
    </w:p>
    <w:p w14:paraId="0AB07116" w14:textId="77777777" w:rsidR="00DE3D84" w:rsidRPr="00DE3D84" w:rsidRDefault="00581C06" w:rsidP="00713E00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A0210E">
        <w:rPr>
          <w:rFonts w:ascii="Cambria" w:hAnsi="Cambria" w:cs="Wingdings"/>
          <w:sz w:val="24"/>
          <w:szCs w:val="24"/>
        </w:rPr>
        <w:t xml:space="preserve">All </w:t>
      </w:r>
      <w:r w:rsidR="00A0210E" w:rsidRPr="00A0210E">
        <w:rPr>
          <w:rFonts w:ascii="Cambria" w:hAnsi="Cambria" w:cs="Wingdings"/>
          <w:sz w:val="24"/>
          <w:szCs w:val="24"/>
        </w:rPr>
        <w:t xml:space="preserve">Vermont </w:t>
      </w:r>
      <w:r w:rsidRPr="00A0210E">
        <w:rPr>
          <w:rFonts w:ascii="Cambria" w:hAnsi="Cambria" w:cs="Wingdings"/>
          <w:sz w:val="24"/>
          <w:szCs w:val="24"/>
        </w:rPr>
        <w:t xml:space="preserve">EPs may select </w:t>
      </w:r>
      <w:r w:rsidRPr="00A0210E">
        <w:rPr>
          <w:rFonts w:ascii="Cambria" w:hAnsi="Cambria" w:cs="Wingdings"/>
          <w:i/>
          <w:sz w:val="24"/>
          <w:szCs w:val="24"/>
        </w:rPr>
        <w:t>Yes</w:t>
      </w:r>
      <w:r w:rsidRPr="00A0210E">
        <w:rPr>
          <w:rFonts w:ascii="Cambria" w:hAnsi="Cambria" w:cs="Wingdings"/>
          <w:sz w:val="24"/>
          <w:szCs w:val="24"/>
        </w:rPr>
        <w:t xml:space="preserve"> to this exclusion: </w:t>
      </w:r>
      <w:r w:rsidRPr="00A0210E">
        <w:rPr>
          <w:rFonts w:ascii="Cambria" w:hAnsi="Cambria" w:cs="Wingdings"/>
          <w:i/>
          <w:sz w:val="24"/>
          <w:szCs w:val="24"/>
        </w:rPr>
        <w:t>“</w:t>
      </w:r>
      <w:r w:rsidR="00A0210E" w:rsidRPr="00A0210E">
        <w:rPr>
          <w:rFonts w:ascii="Cambria" w:hAnsi="Cambria" w:cs="Wingdings"/>
          <w:i/>
          <w:sz w:val="24"/>
          <w:szCs w:val="24"/>
        </w:rPr>
        <w:t xml:space="preserve">Operates in a jurisdiction where no public health registry for which the EP is eligible has declared readiness to receive electronic registry transactions </w:t>
      </w:r>
    </w:p>
    <w:p w14:paraId="71572613" w14:textId="45453288" w:rsidR="00581C06" w:rsidRPr="00A0210E" w:rsidRDefault="00A0210E" w:rsidP="00DE3D84">
      <w:pPr>
        <w:pStyle w:val="NoSpacing"/>
        <w:ind w:left="720"/>
        <w:rPr>
          <w:rFonts w:ascii="Cambria" w:hAnsi="Cambria"/>
          <w:sz w:val="24"/>
          <w:szCs w:val="24"/>
        </w:rPr>
      </w:pPr>
      <w:r w:rsidRPr="00A0210E">
        <w:rPr>
          <w:rFonts w:ascii="Cambria" w:hAnsi="Cambria" w:cs="Wingdings"/>
          <w:i/>
          <w:sz w:val="24"/>
          <w:szCs w:val="24"/>
        </w:rPr>
        <w:t>as of 6 months prior to the start of the EHR reporting period</w:t>
      </w:r>
      <w:r>
        <w:rPr>
          <w:rFonts w:ascii="Cambria" w:hAnsi="Cambria" w:cs="Wingdings"/>
          <w:i/>
          <w:sz w:val="24"/>
          <w:szCs w:val="24"/>
        </w:rPr>
        <w:t>.</w:t>
      </w:r>
    </w:p>
    <w:p w14:paraId="3651BAF9" w14:textId="77777777" w:rsidR="00A0210E" w:rsidRPr="00AE0438" w:rsidRDefault="00A0210E" w:rsidP="00A0210E">
      <w:pPr>
        <w:pStyle w:val="NoSpacing"/>
        <w:ind w:left="720"/>
        <w:rPr>
          <w:rFonts w:ascii="Cambria" w:hAnsi="Cambria"/>
          <w:sz w:val="16"/>
          <w:szCs w:val="16"/>
        </w:rPr>
      </w:pPr>
    </w:p>
    <w:p w14:paraId="375C9486" w14:textId="4405C23A" w:rsidR="00581C06" w:rsidRPr="00CD7B8B" w:rsidRDefault="00581C06" w:rsidP="00581C06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 documentation is required to be submitted for the exclusion to </w:t>
      </w:r>
      <w:r w:rsidR="00A0210E">
        <w:rPr>
          <w:rFonts w:ascii="Cambria" w:hAnsi="Cambria"/>
          <w:sz w:val="24"/>
          <w:szCs w:val="24"/>
        </w:rPr>
        <w:t xml:space="preserve">Public Health Registry </w:t>
      </w:r>
      <w:r>
        <w:rPr>
          <w:rFonts w:ascii="Cambria" w:hAnsi="Cambria"/>
          <w:sz w:val="24"/>
          <w:szCs w:val="24"/>
        </w:rPr>
        <w:t>Reporting.</w:t>
      </w:r>
    </w:p>
    <w:p w14:paraId="75BAA8A0" w14:textId="77777777" w:rsidR="00581C06" w:rsidRDefault="00581C06" w:rsidP="00581C06">
      <w:pPr>
        <w:pStyle w:val="NoSpacing"/>
        <w:ind w:left="360"/>
        <w:rPr>
          <w:noProof/>
          <w:sz w:val="8"/>
          <w:szCs w:val="8"/>
        </w:rPr>
      </w:pPr>
    </w:p>
    <w:p w14:paraId="09234EE3" w14:textId="77777777" w:rsidR="00581C06" w:rsidRPr="00396118" w:rsidRDefault="00581C06" w:rsidP="00581C06">
      <w:pPr>
        <w:pStyle w:val="NoSpacing"/>
        <w:ind w:left="360"/>
        <w:rPr>
          <w:noProof/>
          <w:sz w:val="8"/>
          <w:szCs w:val="8"/>
        </w:rPr>
      </w:pPr>
    </w:p>
    <w:p w14:paraId="2A96052D" w14:textId="77777777" w:rsidR="00581C06" w:rsidRDefault="00581C06" w:rsidP="00581C06">
      <w:pPr>
        <w:pStyle w:val="NoSpacing"/>
        <w:ind w:left="360" w:right="720"/>
        <w:rPr>
          <w:rFonts w:ascii="Cambria" w:hAnsi="Cambria"/>
          <w:noProof/>
          <w:sz w:val="20"/>
          <w:szCs w:val="20"/>
        </w:rPr>
      </w:pPr>
      <w:r w:rsidRPr="00B95370">
        <w:rPr>
          <w:rFonts w:ascii="Cambria" w:hAnsi="Cambria"/>
          <w:b/>
          <w:noProof/>
          <w:sz w:val="20"/>
          <w:szCs w:val="20"/>
        </w:rPr>
        <w:t>Please Note</w:t>
      </w:r>
      <w:r w:rsidRPr="00B95370">
        <w:rPr>
          <w:rFonts w:ascii="Cambria" w:hAnsi="Cambria"/>
          <w:noProof/>
          <w:sz w:val="20"/>
          <w:szCs w:val="20"/>
        </w:rPr>
        <w:t>: The terms “</w:t>
      </w:r>
      <w:r w:rsidRPr="00B95370">
        <w:rPr>
          <w:rFonts w:ascii="Cambria" w:hAnsi="Cambria"/>
          <w:i/>
          <w:noProof/>
          <w:sz w:val="20"/>
          <w:szCs w:val="20"/>
        </w:rPr>
        <w:t>EHR Reporting Period</w:t>
      </w:r>
      <w:r w:rsidRPr="00B95370">
        <w:rPr>
          <w:rFonts w:ascii="Cambria" w:hAnsi="Cambria"/>
          <w:noProof/>
          <w:sz w:val="20"/>
          <w:szCs w:val="20"/>
        </w:rPr>
        <w:t>,” “</w:t>
      </w:r>
      <w:r w:rsidRPr="00B95370">
        <w:rPr>
          <w:rFonts w:ascii="Cambria" w:hAnsi="Cambria"/>
          <w:i/>
          <w:noProof/>
          <w:sz w:val="20"/>
          <w:szCs w:val="20"/>
        </w:rPr>
        <w:t>MU Reporting Period</w:t>
      </w:r>
      <w:r w:rsidRPr="00B95370">
        <w:rPr>
          <w:rFonts w:ascii="Cambria" w:hAnsi="Cambria"/>
          <w:noProof/>
          <w:sz w:val="20"/>
          <w:szCs w:val="20"/>
        </w:rPr>
        <w:t>”, and “</w:t>
      </w:r>
      <w:r w:rsidRPr="00B95370">
        <w:rPr>
          <w:rFonts w:ascii="Cambria" w:hAnsi="Cambria"/>
          <w:i/>
          <w:noProof/>
          <w:sz w:val="20"/>
          <w:szCs w:val="20"/>
        </w:rPr>
        <w:t xml:space="preserve">Promoting Interoperability </w:t>
      </w:r>
      <w:r>
        <w:rPr>
          <w:rFonts w:ascii="Cambria" w:hAnsi="Cambria"/>
          <w:i/>
          <w:noProof/>
          <w:sz w:val="20"/>
          <w:szCs w:val="20"/>
        </w:rPr>
        <w:t xml:space="preserve">(PI) </w:t>
      </w:r>
      <w:r w:rsidRPr="00B95370">
        <w:rPr>
          <w:rFonts w:ascii="Cambria" w:hAnsi="Cambria"/>
          <w:i/>
          <w:noProof/>
          <w:sz w:val="20"/>
          <w:szCs w:val="20"/>
        </w:rPr>
        <w:t>Reporting Period</w:t>
      </w:r>
      <w:r w:rsidRPr="00B95370">
        <w:rPr>
          <w:rFonts w:ascii="Cambria" w:hAnsi="Cambria"/>
          <w:noProof/>
          <w:sz w:val="20"/>
          <w:szCs w:val="20"/>
        </w:rPr>
        <w:t>” all refer to the continuous 90-day period within the Program Year in which an Eligible Professional demonstrates meaningful use of certified EHR technology.</w:t>
      </w:r>
    </w:p>
    <w:p w14:paraId="439106E4" w14:textId="14CCEA50" w:rsidR="00581C06" w:rsidRDefault="00581C06" w:rsidP="00581C06">
      <w:pPr>
        <w:pStyle w:val="NoSpacing"/>
        <w:ind w:left="360" w:right="720"/>
        <w:rPr>
          <w:rFonts w:ascii="Cambria" w:hAnsi="Cambria"/>
          <w:noProof/>
          <w:sz w:val="8"/>
          <w:szCs w:val="8"/>
        </w:rPr>
      </w:pPr>
    </w:p>
    <w:p w14:paraId="1445CC17" w14:textId="77777777" w:rsidR="00AE0438" w:rsidRDefault="00AE0438" w:rsidP="00581C06">
      <w:pPr>
        <w:pStyle w:val="NoSpacing"/>
        <w:ind w:left="360" w:right="720"/>
        <w:rPr>
          <w:rFonts w:ascii="Cambria" w:hAnsi="Cambria"/>
          <w:noProof/>
          <w:sz w:val="8"/>
          <w:szCs w:val="8"/>
        </w:rPr>
      </w:pPr>
    </w:p>
    <w:p w14:paraId="2BFDE3A0" w14:textId="77777777" w:rsidR="00B613C7" w:rsidRPr="004E48AF" w:rsidRDefault="00B613C7" w:rsidP="00581C06">
      <w:pPr>
        <w:pStyle w:val="NoSpacing"/>
        <w:ind w:left="360" w:right="720"/>
        <w:rPr>
          <w:rFonts w:ascii="Cambria" w:hAnsi="Cambria"/>
          <w:noProof/>
          <w:sz w:val="8"/>
          <w:szCs w:val="8"/>
        </w:rPr>
      </w:pPr>
    </w:p>
    <w:bookmarkEnd w:id="2"/>
    <w:p w14:paraId="2DC22196" w14:textId="587E8784" w:rsidR="00581C06" w:rsidRPr="00EF5F62" w:rsidRDefault="00581C06" w:rsidP="00581C06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18"/>
          <w:szCs w:val="18"/>
        </w:rPr>
      </w:pPr>
      <w:r w:rsidRPr="00EF5F62">
        <w:rPr>
          <w:rFonts w:ascii="Cambria" w:eastAsia="Times New Roman" w:hAnsi="Cambria" w:cs="Times New Roman"/>
          <w:b/>
          <w:noProof/>
          <w:sz w:val="18"/>
          <w:szCs w:val="18"/>
        </w:rPr>
        <w:t xml:space="preserve">Screenshot from MAPIR: MU Stage 3 Objective 8 Option </w:t>
      </w:r>
      <w:r w:rsidR="00B613C7">
        <w:rPr>
          <w:rFonts w:ascii="Cambria" w:eastAsia="Times New Roman" w:hAnsi="Cambria" w:cs="Times New Roman"/>
          <w:b/>
          <w:noProof/>
          <w:sz w:val="18"/>
          <w:szCs w:val="18"/>
        </w:rPr>
        <w:t>4A</w:t>
      </w:r>
      <w:r w:rsidRPr="00EF5F62">
        <w:rPr>
          <w:rFonts w:ascii="Cambria" w:eastAsia="Times New Roman" w:hAnsi="Cambria" w:cs="Times New Roman"/>
          <w:b/>
          <w:noProof/>
          <w:sz w:val="18"/>
          <w:szCs w:val="18"/>
        </w:rPr>
        <w:t xml:space="preserve"> – </w:t>
      </w:r>
      <w:r w:rsidR="00B613C7">
        <w:rPr>
          <w:rFonts w:ascii="Cambria" w:eastAsia="Times New Roman" w:hAnsi="Cambria" w:cs="Times New Roman"/>
          <w:b/>
          <w:noProof/>
          <w:sz w:val="18"/>
          <w:szCs w:val="18"/>
        </w:rPr>
        <w:t xml:space="preserve">Public Health </w:t>
      </w:r>
      <w:r w:rsidRPr="00EF5F62">
        <w:rPr>
          <w:rFonts w:ascii="Cambria" w:eastAsia="Times New Roman" w:hAnsi="Cambria" w:cs="Times New Roman"/>
          <w:b/>
          <w:noProof/>
          <w:sz w:val="18"/>
          <w:szCs w:val="18"/>
        </w:rPr>
        <w:t>Registry Reporting</w:t>
      </w:r>
    </w:p>
    <w:p w14:paraId="3BC55E98" w14:textId="122B81D6" w:rsidR="00581C06" w:rsidRPr="00A0135A" w:rsidRDefault="00581C06" w:rsidP="00A0135A">
      <w:pPr>
        <w:pStyle w:val="ListParagraph"/>
        <w:ind w:left="432"/>
        <w:rPr>
          <w:rFonts w:ascii="Cambria" w:hAnsi="Cambria" w:cs="Wingdings"/>
          <w:sz w:val="8"/>
          <w:szCs w:val="8"/>
        </w:rPr>
      </w:pPr>
    </w:p>
    <w:p w14:paraId="2A20B6C0" w14:textId="3D801FF6" w:rsidR="00A0135A" w:rsidRPr="00A0135A" w:rsidRDefault="00A0135A" w:rsidP="00A0135A">
      <w:pPr>
        <w:pStyle w:val="ListParagraph"/>
        <w:ind w:left="432"/>
        <w:rPr>
          <w:rFonts w:ascii="Cambria" w:hAnsi="Cambria" w:cs="Wingdings"/>
          <w:sz w:val="8"/>
          <w:szCs w:val="8"/>
        </w:rPr>
      </w:pPr>
      <w:r w:rsidRPr="00A0135A">
        <w:rPr>
          <w:noProof/>
        </w:rPr>
        <w:drawing>
          <wp:inline distT="0" distB="0" distL="0" distR="0" wp14:anchorId="7756F675" wp14:editId="4E70C7D4">
            <wp:extent cx="6452091" cy="47625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3232" cy="477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14:paraId="6DE6F544" w14:textId="0921B21E" w:rsidR="00B613C7" w:rsidRDefault="00B613C7">
      <w:pPr>
        <w:rPr>
          <w:rFonts w:ascii="Cambria" w:hAnsi="Cambria" w:cs="Wingdings"/>
          <w:sz w:val="8"/>
          <w:szCs w:val="8"/>
        </w:rPr>
      </w:pPr>
      <w:r>
        <w:rPr>
          <w:rFonts w:ascii="Cambria" w:hAnsi="Cambria" w:cs="Wingdings"/>
          <w:sz w:val="8"/>
          <w:szCs w:val="8"/>
        </w:rPr>
        <w:br w:type="page"/>
      </w:r>
    </w:p>
    <w:p w14:paraId="6CBAD03C" w14:textId="0921B21E" w:rsidR="00182B60" w:rsidRDefault="00182B60" w:rsidP="00EE471D">
      <w:pPr>
        <w:pStyle w:val="NoSpacing"/>
        <w:rPr>
          <w:rFonts w:ascii="Cambria" w:hAnsi="Cambria" w:cs="Wingdings"/>
          <w:sz w:val="8"/>
          <w:szCs w:val="8"/>
        </w:rPr>
      </w:pPr>
    </w:p>
    <w:p w14:paraId="505C3640" w14:textId="17C47EBD" w:rsidR="00182B60" w:rsidRDefault="00182B60" w:rsidP="00EE471D">
      <w:pPr>
        <w:pStyle w:val="NoSpacing"/>
        <w:rPr>
          <w:rFonts w:ascii="Cambria" w:hAnsi="Cambria" w:cs="Wingdings"/>
          <w:sz w:val="8"/>
          <w:szCs w:val="8"/>
        </w:rPr>
      </w:pPr>
    </w:p>
    <w:p w14:paraId="7C9A1B86" w14:textId="5E67DAF4" w:rsidR="00182B60" w:rsidRDefault="00182B60" w:rsidP="00EE471D">
      <w:pPr>
        <w:pStyle w:val="NoSpacing"/>
        <w:rPr>
          <w:rFonts w:ascii="Cambria" w:hAnsi="Cambria" w:cs="Wingdings"/>
          <w:sz w:val="8"/>
          <w:szCs w:val="8"/>
        </w:rPr>
      </w:pPr>
    </w:p>
    <w:p w14:paraId="30C6C642" w14:textId="4D1506AC" w:rsidR="00F326B5" w:rsidRDefault="00F326B5" w:rsidP="00182B60">
      <w:pPr>
        <w:pStyle w:val="NoSpacing"/>
        <w:rPr>
          <w:rFonts w:ascii="Cambria" w:hAnsi="Cambria" w:cs="Wingdings"/>
          <w:b/>
          <w:color w:val="1F3864" w:themeColor="accent5" w:themeShade="80"/>
          <w:sz w:val="8"/>
          <w:szCs w:val="8"/>
        </w:rPr>
      </w:pPr>
      <w:r w:rsidRPr="002A6243">
        <w:rPr>
          <w:noProof/>
          <w:color w:val="1F3864" w:themeColor="accent5" w:themeShade="8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3ACD7" wp14:editId="57AEE7C1">
                <wp:simplePos x="0" y="0"/>
                <wp:positionH relativeFrom="margin">
                  <wp:posOffset>1905</wp:posOffset>
                </wp:positionH>
                <wp:positionV relativeFrom="paragraph">
                  <wp:posOffset>46990</wp:posOffset>
                </wp:positionV>
                <wp:extent cx="7176770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677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19811C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15pt,3.7pt" to="565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" strokecolor="#1f3763 [1608]" strokeweight="2pt">
                <v:stroke joinstyle="miter"/>
                <w10:wrap anchorx="margin"/>
              </v:line>
            </w:pict>
          </mc:Fallback>
        </mc:AlternateContent>
      </w:r>
    </w:p>
    <w:p w14:paraId="54B0A466" w14:textId="23937533" w:rsidR="00F326B5" w:rsidRDefault="00F326B5" w:rsidP="00182B60">
      <w:pPr>
        <w:pStyle w:val="NoSpacing"/>
        <w:rPr>
          <w:rFonts w:ascii="Cambria" w:hAnsi="Cambria" w:cs="Wingdings"/>
          <w:b/>
          <w:color w:val="1F3864" w:themeColor="accent5" w:themeShade="80"/>
          <w:sz w:val="8"/>
          <w:szCs w:val="8"/>
        </w:rPr>
      </w:pPr>
    </w:p>
    <w:p w14:paraId="3CBE30D1" w14:textId="74ECDA64" w:rsidR="00666DEC" w:rsidRPr="009D3197" w:rsidRDefault="00666DEC" w:rsidP="00666DEC">
      <w:pPr>
        <w:pStyle w:val="NoSpacing"/>
        <w:ind w:left="360"/>
        <w:rPr>
          <w:rFonts w:ascii="Cambria" w:eastAsia="Times New Roman" w:hAnsi="Cambria" w:cs="Times New Roman"/>
          <w:b/>
          <w:noProof/>
          <w:color w:val="1F3864" w:themeColor="accent5" w:themeShade="80"/>
          <w:sz w:val="28"/>
          <w:szCs w:val="28"/>
        </w:rPr>
      </w:pPr>
      <w:bookmarkStart w:id="4" w:name="_Hlk6566371"/>
      <w:r w:rsidRPr="009D3197">
        <w:rPr>
          <w:rFonts w:ascii="Cambria" w:eastAsia="Times New Roman" w:hAnsi="Cambria" w:cs="Times New Roman"/>
          <w:b/>
          <w:noProof/>
          <w:color w:val="1F3864" w:themeColor="accent5" w:themeShade="80"/>
          <w:sz w:val="28"/>
          <w:szCs w:val="28"/>
        </w:rPr>
        <w:t>Option 4</w:t>
      </w:r>
      <w:r>
        <w:rPr>
          <w:rFonts w:ascii="Cambria" w:eastAsia="Times New Roman" w:hAnsi="Cambria" w:cs="Times New Roman"/>
          <w:b/>
          <w:noProof/>
          <w:color w:val="1F3864" w:themeColor="accent5" w:themeShade="80"/>
          <w:sz w:val="28"/>
          <w:szCs w:val="28"/>
        </w:rPr>
        <w:t>B</w:t>
      </w:r>
    </w:p>
    <w:p w14:paraId="67639159" w14:textId="41BD21F8" w:rsidR="00666DEC" w:rsidRDefault="00666DEC" w:rsidP="00666DEC">
      <w:pPr>
        <w:pStyle w:val="NoSpacing"/>
        <w:ind w:left="360"/>
        <w:rPr>
          <w:rFonts w:ascii="Cambria" w:hAnsi="Cambria" w:cs="Wingdings"/>
          <w:sz w:val="8"/>
          <w:szCs w:val="8"/>
        </w:rPr>
      </w:pPr>
    </w:p>
    <w:p w14:paraId="0FCCF7A5" w14:textId="77777777" w:rsidR="00DE3D84" w:rsidRPr="009D3197" w:rsidRDefault="00DE3D84" w:rsidP="00666DEC">
      <w:pPr>
        <w:pStyle w:val="NoSpacing"/>
        <w:ind w:left="360"/>
        <w:rPr>
          <w:rFonts w:ascii="Cambria" w:hAnsi="Cambria" w:cs="Wingdings"/>
          <w:sz w:val="8"/>
          <w:szCs w:val="8"/>
        </w:rPr>
      </w:pPr>
    </w:p>
    <w:p w14:paraId="7E399147" w14:textId="33645061" w:rsidR="00666DEC" w:rsidRDefault="00A97942" w:rsidP="00666DEC">
      <w:pPr>
        <w:pStyle w:val="NoSpacing"/>
        <w:numPr>
          <w:ilvl w:val="0"/>
          <w:numId w:val="9"/>
        </w:numPr>
        <w:rPr>
          <w:rFonts w:ascii="Cambria" w:hAnsi="Cambria" w:cs="Wingdings"/>
          <w:sz w:val="24"/>
          <w:szCs w:val="24"/>
        </w:rPr>
      </w:pPr>
      <w:r>
        <w:rPr>
          <w:rFonts w:ascii="Cambria" w:hAnsi="Cambria" w:cs="Wingdings"/>
          <w:sz w:val="24"/>
          <w:szCs w:val="24"/>
        </w:rPr>
        <w:t>MAPIR is configured to allow attestation for</w:t>
      </w:r>
      <w:r w:rsidRPr="00A97942">
        <w:rPr>
          <w:rFonts w:ascii="Cambria" w:hAnsi="Cambria" w:cs="Wingdings"/>
          <w:b/>
          <w:sz w:val="24"/>
          <w:szCs w:val="24"/>
        </w:rPr>
        <w:t xml:space="preserve"> two</w:t>
      </w:r>
      <w:r>
        <w:rPr>
          <w:rFonts w:ascii="Cambria" w:hAnsi="Cambria" w:cs="Wingdings"/>
          <w:sz w:val="24"/>
          <w:szCs w:val="24"/>
        </w:rPr>
        <w:t xml:space="preserve"> </w:t>
      </w:r>
      <w:r w:rsidR="00666DEC">
        <w:rPr>
          <w:rFonts w:ascii="Cambria" w:hAnsi="Cambria" w:cs="Wingdings"/>
          <w:sz w:val="24"/>
          <w:szCs w:val="24"/>
        </w:rPr>
        <w:t>Public Health Registries</w:t>
      </w:r>
      <w:r>
        <w:rPr>
          <w:rFonts w:ascii="Cambria" w:hAnsi="Cambria" w:cs="Wingdings"/>
          <w:sz w:val="24"/>
          <w:szCs w:val="24"/>
        </w:rPr>
        <w:t xml:space="preserve">. Therefore, </w:t>
      </w:r>
      <w:r w:rsidR="00DF093D">
        <w:rPr>
          <w:rFonts w:ascii="Cambria" w:hAnsi="Cambria" w:cs="Wingdings"/>
          <w:sz w:val="24"/>
          <w:szCs w:val="24"/>
        </w:rPr>
        <w:t>EPs</w:t>
      </w:r>
      <w:r w:rsidR="0001644D">
        <w:rPr>
          <w:rFonts w:ascii="Cambria" w:hAnsi="Cambria" w:cs="Wingdings"/>
          <w:sz w:val="24"/>
          <w:szCs w:val="24"/>
        </w:rPr>
        <w:t xml:space="preserve"> have the ability to </w:t>
      </w:r>
      <w:r w:rsidR="00DF093D">
        <w:rPr>
          <w:rFonts w:ascii="Cambria" w:hAnsi="Cambria" w:cs="Wingdings"/>
          <w:sz w:val="24"/>
          <w:szCs w:val="24"/>
        </w:rPr>
        <w:t>select Option 4A and Option 4B for this measure.</w:t>
      </w:r>
    </w:p>
    <w:p w14:paraId="27E841C8" w14:textId="77777777" w:rsidR="001B087B" w:rsidRPr="001B087B" w:rsidRDefault="001B087B" w:rsidP="001B087B">
      <w:pPr>
        <w:pStyle w:val="NoSpacing"/>
        <w:ind w:left="720"/>
        <w:rPr>
          <w:rFonts w:ascii="Cambria" w:hAnsi="Cambria" w:cs="Wingdings"/>
          <w:sz w:val="16"/>
          <w:szCs w:val="16"/>
        </w:rPr>
      </w:pPr>
    </w:p>
    <w:p w14:paraId="4196181C" w14:textId="77B4D007" w:rsidR="00666DEC" w:rsidRDefault="00666DEC" w:rsidP="00666DEC">
      <w:pPr>
        <w:pStyle w:val="NoSpacing"/>
        <w:numPr>
          <w:ilvl w:val="0"/>
          <w:numId w:val="9"/>
        </w:numPr>
        <w:rPr>
          <w:rFonts w:ascii="Cambria" w:hAnsi="Cambria" w:cs="Wingdings"/>
          <w:sz w:val="24"/>
          <w:szCs w:val="24"/>
        </w:rPr>
      </w:pPr>
      <w:r>
        <w:rPr>
          <w:rFonts w:ascii="Cambria" w:hAnsi="Cambria" w:cs="Wingdings"/>
          <w:sz w:val="24"/>
          <w:szCs w:val="24"/>
        </w:rPr>
        <w:t xml:space="preserve">Vermont EPs must </w:t>
      </w:r>
      <w:r w:rsidRPr="00DF093D">
        <w:rPr>
          <w:rFonts w:ascii="Cambria" w:hAnsi="Cambria" w:cs="Wingdings"/>
          <w:b/>
          <w:sz w:val="24"/>
          <w:szCs w:val="24"/>
        </w:rPr>
        <w:t>exclude</w:t>
      </w:r>
      <w:r>
        <w:rPr>
          <w:rFonts w:ascii="Cambria" w:hAnsi="Cambria" w:cs="Wingdings"/>
          <w:sz w:val="24"/>
          <w:szCs w:val="24"/>
        </w:rPr>
        <w:t xml:space="preserve"> to Option 4A, and therefore are </w:t>
      </w:r>
      <w:r w:rsidRPr="00DF093D">
        <w:rPr>
          <w:rFonts w:ascii="Cambria" w:hAnsi="Cambria" w:cs="Wingdings"/>
          <w:b/>
          <w:color w:val="FF0000"/>
          <w:sz w:val="24"/>
          <w:szCs w:val="24"/>
        </w:rPr>
        <w:t xml:space="preserve">not </w:t>
      </w:r>
      <w:r>
        <w:rPr>
          <w:rFonts w:ascii="Cambria" w:hAnsi="Cambria" w:cs="Wingdings"/>
          <w:sz w:val="24"/>
          <w:szCs w:val="24"/>
        </w:rPr>
        <w:t xml:space="preserve">required to select </w:t>
      </w:r>
      <w:r w:rsidR="00DF093D">
        <w:rPr>
          <w:rFonts w:ascii="Cambria" w:hAnsi="Cambria" w:cs="Wingdings"/>
          <w:sz w:val="24"/>
          <w:szCs w:val="24"/>
        </w:rPr>
        <w:t xml:space="preserve">the checkbox </w:t>
      </w:r>
      <w:r>
        <w:rPr>
          <w:rFonts w:ascii="Cambria" w:hAnsi="Cambria" w:cs="Wingdings"/>
          <w:sz w:val="24"/>
          <w:szCs w:val="24"/>
        </w:rPr>
        <w:t>or answer Option 4B.</w:t>
      </w:r>
    </w:p>
    <w:p w14:paraId="1E9D0A8E" w14:textId="77777777" w:rsidR="001B087B" w:rsidRPr="001B087B" w:rsidRDefault="001B087B" w:rsidP="001B087B">
      <w:pPr>
        <w:pStyle w:val="NoSpacing"/>
        <w:ind w:left="720"/>
        <w:rPr>
          <w:rFonts w:ascii="Cambria" w:hAnsi="Cambria" w:cs="Wingdings"/>
          <w:sz w:val="16"/>
          <w:szCs w:val="16"/>
        </w:rPr>
      </w:pPr>
    </w:p>
    <w:p w14:paraId="2C78A7BC" w14:textId="308C5228" w:rsidR="00666DEC" w:rsidRPr="00B74E24" w:rsidRDefault="001B087B" w:rsidP="008C5947">
      <w:pPr>
        <w:pStyle w:val="NoSpacing"/>
        <w:numPr>
          <w:ilvl w:val="0"/>
          <w:numId w:val="9"/>
        </w:numPr>
        <w:rPr>
          <w:rFonts w:ascii="Cambria" w:hAnsi="Cambria" w:cs="Wingdings"/>
          <w:sz w:val="24"/>
          <w:szCs w:val="24"/>
        </w:rPr>
      </w:pPr>
      <w:r w:rsidRPr="00B74E24">
        <w:rPr>
          <w:rFonts w:ascii="Cambria" w:hAnsi="Cambria" w:cs="Wingdings"/>
          <w:sz w:val="24"/>
          <w:szCs w:val="24"/>
        </w:rPr>
        <w:t xml:space="preserve">Per the screenshot below, </w:t>
      </w:r>
      <w:r w:rsidR="00B75C84" w:rsidRPr="00B74E24">
        <w:rPr>
          <w:rFonts w:ascii="Cambria" w:hAnsi="Cambria" w:cs="Wingdings"/>
          <w:sz w:val="24"/>
          <w:szCs w:val="24"/>
        </w:rPr>
        <w:t xml:space="preserve">Vermont EPs should </w:t>
      </w:r>
      <w:r w:rsidRPr="00B74E24">
        <w:rPr>
          <w:rFonts w:ascii="Cambria" w:hAnsi="Cambria" w:cs="Wingdings"/>
          <w:sz w:val="24"/>
          <w:szCs w:val="24"/>
        </w:rPr>
        <w:t>leave the checkbox blank for Objective 8 Option 4B</w:t>
      </w:r>
      <w:r w:rsidR="00B74E24" w:rsidRPr="00B74E24">
        <w:rPr>
          <w:rFonts w:ascii="Cambria" w:hAnsi="Cambria" w:cs="Wingdings"/>
          <w:sz w:val="24"/>
          <w:szCs w:val="24"/>
        </w:rPr>
        <w:t xml:space="preserve"> on the </w:t>
      </w:r>
      <w:r w:rsidR="00B74E24" w:rsidRPr="00B74E24">
        <w:rPr>
          <w:rFonts w:ascii="Cambria" w:hAnsi="Cambria" w:cs="Wingdings"/>
          <w:i/>
          <w:sz w:val="24"/>
          <w:szCs w:val="24"/>
        </w:rPr>
        <w:t>Required Public Health Objective List Table</w:t>
      </w:r>
      <w:r w:rsidR="00B74E24" w:rsidRPr="00B74E24">
        <w:rPr>
          <w:rFonts w:ascii="Cambria" w:hAnsi="Cambria" w:cs="Wingdings"/>
          <w:sz w:val="24"/>
          <w:szCs w:val="24"/>
        </w:rPr>
        <w:t>.</w:t>
      </w:r>
    </w:p>
    <w:p w14:paraId="6B03F3E6" w14:textId="097E2642" w:rsidR="009D3197" w:rsidRDefault="009D3197" w:rsidP="00182B60">
      <w:pPr>
        <w:pStyle w:val="NoSpacing"/>
        <w:rPr>
          <w:rFonts w:ascii="Cambria" w:hAnsi="Cambria" w:cs="Wingdings"/>
          <w:sz w:val="8"/>
          <w:szCs w:val="8"/>
        </w:rPr>
      </w:pPr>
    </w:p>
    <w:p w14:paraId="478E5F9C" w14:textId="3BF6AEE7" w:rsidR="001B087B" w:rsidRDefault="001B087B" w:rsidP="00182B60">
      <w:pPr>
        <w:pStyle w:val="NoSpacing"/>
        <w:rPr>
          <w:rFonts w:ascii="Cambria" w:hAnsi="Cambria" w:cs="Wingdings"/>
          <w:sz w:val="8"/>
          <w:szCs w:val="8"/>
        </w:rPr>
      </w:pPr>
    </w:p>
    <w:p w14:paraId="19E52FA0" w14:textId="0860BA33" w:rsidR="001B087B" w:rsidRDefault="001B087B" w:rsidP="00182B60">
      <w:pPr>
        <w:pStyle w:val="NoSpacing"/>
        <w:rPr>
          <w:rFonts w:ascii="Cambria" w:hAnsi="Cambria" w:cs="Wingdings"/>
          <w:sz w:val="8"/>
          <w:szCs w:val="8"/>
        </w:rPr>
      </w:pPr>
    </w:p>
    <w:p w14:paraId="385F1A23" w14:textId="2D5BC387" w:rsidR="001B087B" w:rsidRPr="00EF5F62" w:rsidRDefault="001B087B" w:rsidP="001B087B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18"/>
          <w:szCs w:val="18"/>
        </w:rPr>
      </w:pPr>
      <w:r w:rsidRPr="00EF5F62">
        <w:rPr>
          <w:rFonts w:ascii="Cambria" w:eastAsia="Times New Roman" w:hAnsi="Cambria" w:cs="Times New Roman"/>
          <w:b/>
          <w:noProof/>
          <w:sz w:val="18"/>
          <w:szCs w:val="18"/>
        </w:rPr>
        <w:t xml:space="preserve">Screenshot from MAPIR: MU Stage 3 </w:t>
      </w:r>
      <w:r>
        <w:rPr>
          <w:rFonts w:ascii="Cambria" w:eastAsia="Times New Roman" w:hAnsi="Cambria" w:cs="Times New Roman"/>
          <w:b/>
          <w:noProof/>
          <w:sz w:val="18"/>
          <w:szCs w:val="18"/>
        </w:rPr>
        <w:t>Required Public Health Objective List Table</w:t>
      </w:r>
    </w:p>
    <w:p w14:paraId="01D3E0AE" w14:textId="77777777" w:rsidR="001B087B" w:rsidRPr="001B087B" w:rsidRDefault="001B087B" w:rsidP="00182B60">
      <w:pPr>
        <w:pStyle w:val="NoSpacing"/>
        <w:rPr>
          <w:rFonts w:ascii="Cambria" w:hAnsi="Cambria" w:cs="Wingdings"/>
          <w:sz w:val="8"/>
          <w:szCs w:val="8"/>
        </w:rPr>
      </w:pPr>
    </w:p>
    <w:p w14:paraId="5B64B256" w14:textId="77777777" w:rsidR="00666DEC" w:rsidRDefault="00666DEC" w:rsidP="00182B60">
      <w:pPr>
        <w:pStyle w:val="NoSpacing"/>
        <w:rPr>
          <w:rFonts w:ascii="Cambria" w:hAnsi="Cambria" w:cs="Wingdings"/>
          <w:b/>
          <w:color w:val="1F3864" w:themeColor="accent5" w:themeShade="80"/>
          <w:sz w:val="8"/>
          <w:szCs w:val="8"/>
        </w:rPr>
      </w:pPr>
    </w:p>
    <w:p w14:paraId="448D2A7B" w14:textId="2EC04E45" w:rsidR="009D3197" w:rsidRDefault="001B087B" w:rsidP="00182B60">
      <w:pPr>
        <w:pStyle w:val="NoSpacing"/>
        <w:rPr>
          <w:rFonts w:ascii="Cambria" w:hAnsi="Cambria" w:cs="Wingdings"/>
          <w:b/>
          <w:color w:val="1F3864" w:themeColor="accent5" w:themeShade="80"/>
          <w:sz w:val="8"/>
          <w:szCs w:val="8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A0B816" wp14:editId="5DF60180">
                <wp:simplePos x="0" y="0"/>
                <wp:positionH relativeFrom="column">
                  <wp:posOffset>6193155</wp:posOffset>
                </wp:positionH>
                <wp:positionV relativeFrom="paragraph">
                  <wp:posOffset>2684145</wp:posOffset>
                </wp:positionV>
                <wp:extent cx="985520" cy="858520"/>
                <wp:effectExtent l="152400" t="38100" r="43180" b="151130"/>
                <wp:wrapNone/>
                <wp:docPr id="5" name="Speech Bub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858520"/>
                        </a:xfrm>
                        <a:prstGeom prst="wedgeEllipseCallout">
                          <a:avLst>
                            <a:gd name="adj1" fmla="val -59460"/>
                            <a:gd name="adj2" fmla="val 60470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187A6D" w14:textId="598E17AE" w:rsidR="00114DE9" w:rsidRPr="00E809B9" w:rsidRDefault="00114DE9" w:rsidP="00E809B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09B9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Leave</w:t>
                            </w:r>
                            <w:r w:rsidRPr="00E809B9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br/>
                              <w:t>Option 4B</w:t>
                            </w:r>
                            <w:r w:rsidRPr="00E809B9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br/>
                              <w:t xml:space="preserve">Check Box </w:t>
                            </w:r>
                            <w:r w:rsidRPr="00E809B9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br/>
                              <w:t xml:space="preserve">Blank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A0B81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5" o:spid="_x0000_s1026" type="#_x0000_t63" style="position:absolute;margin-left:487.65pt;margin-top:211.35pt;width:77.6pt;height:6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" adj="-2043,23862" fillcolor="window" strokecolor="red" strokeweight="3pt">
                <v:textbox inset="0,0,0,0">
                  <w:txbxContent>
                    <w:p w14:paraId="28187A6D" w14:textId="598E17AE" w:rsidR="00114DE9" w:rsidRPr="00E809B9" w:rsidRDefault="00114DE9" w:rsidP="00E809B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809B9">
                        <w:rPr>
                          <w:b/>
                          <w:color w:val="FF0000"/>
                          <w:sz w:val="18"/>
                          <w:szCs w:val="18"/>
                        </w:rPr>
                        <w:t>Leave</w:t>
                      </w:r>
                      <w:r w:rsidRPr="00E809B9">
                        <w:rPr>
                          <w:b/>
                          <w:color w:val="FF0000"/>
                          <w:sz w:val="18"/>
                          <w:szCs w:val="18"/>
                        </w:rPr>
                        <w:br/>
                        <w:t>Option 4B</w:t>
                      </w:r>
                      <w:r w:rsidRPr="00E809B9">
                        <w:rPr>
                          <w:b/>
                          <w:color w:val="FF0000"/>
                          <w:sz w:val="18"/>
                          <w:szCs w:val="18"/>
                        </w:rPr>
                        <w:br/>
                        <w:t xml:space="preserve">Check Box </w:t>
                      </w:r>
                      <w:r w:rsidRPr="00E809B9">
                        <w:rPr>
                          <w:b/>
                          <w:color w:val="FF0000"/>
                          <w:sz w:val="18"/>
                          <w:szCs w:val="18"/>
                        </w:rPr>
                        <w:br/>
                        <w:t xml:space="preserve">Blank </w:t>
                      </w:r>
                    </w:p>
                  </w:txbxContent>
                </v:textbox>
              </v:shape>
            </w:pict>
          </mc:Fallback>
        </mc:AlternateContent>
      </w:r>
      <w:r w:rsidRPr="001B087B">
        <w:rPr>
          <w:noProof/>
        </w:rPr>
        <w:drawing>
          <wp:inline distT="0" distB="0" distL="0" distR="0" wp14:anchorId="5A5D177F" wp14:editId="202DBFB6">
            <wp:extent cx="6598051" cy="55911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09881" cy="560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p w14:paraId="7D3C4EDF" w14:textId="0DAABAA0" w:rsidR="009D3197" w:rsidRDefault="009D3197" w:rsidP="00182B60">
      <w:pPr>
        <w:pStyle w:val="NoSpacing"/>
        <w:rPr>
          <w:rFonts w:ascii="Cambria" w:hAnsi="Cambria" w:cs="Wingdings"/>
          <w:b/>
          <w:color w:val="1F3864" w:themeColor="accent5" w:themeShade="80"/>
          <w:sz w:val="8"/>
          <w:szCs w:val="8"/>
        </w:rPr>
      </w:pPr>
    </w:p>
    <w:p w14:paraId="69C6381B" w14:textId="3C9EAF85" w:rsidR="009D3197" w:rsidRDefault="009D3197" w:rsidP="00182B60">
      <w:pPr>
        <w:pStyle w:val="NoSpacing"/>
        <w:rPr>
          <w:rFonts w:ascii="Cambria" w:hAnsi="Cambria" w:cs="Wingdings"/>
          <w:b/>
          <w:color w:val="1F3864" w:themeColor="accent5" w:themeShade="80"/>
          <w:sz w:val="8"/>
          <w:szCs w:val="8"/>
        </w:rPr>
      </w:pPr>
    </w:p>
    <w:p w14:paraId="21D5D1B9" w14:textId="22DB7569" w:rsidR="009D3197" w:rsidRDefault="009D3197" w:rsidP="00182B60">
      <w:pPr>
        <w:pStyle w:val="NoSpacing"/>
        <w:rPr>
          <w:rFonts w:ascii="Cambria" w:hAnsi="Cambria" w:cs="Wingdings"/>
          <w:b/>
          <w:color w:val="1F3864" w:themeColor="accent5" w:themeShade="80"/>
          <w:sz w:val="8"/>
          <w:szCs w:val="8"/>
        </w:rPr>
      </w:pPr>
    </w:p>
    <w:p w14:paraId="5833F065" w14:textId="5B9A35D2" w:rsidR="009D3197" w:rsidRDefault="009D3197" w:rsidP="00182B60">
      <w:pPr>
        <w:pStyle w:val="NoSpacing"/>
        <w:rPr>
          <w:rFonts w:ascii="Cambria" w:hAnsi="Cambria" w:cs="Wingdings"/>
          <w:b/>
          <w:color w:val="1F3864" w:themeColor="accent5" w:themeShade="80"/>
          <w:sz w:val="8"/>
          <w:szCs w:val="8"/>
        </w:rPr>
      </w:pPr>
    </w:p>
    <w:p w14:paraId="460F9F0B" w14:textId="4DDEBC90" w:rsidR="009D3197" w:rsidRDefault="009D3197" w:rsidP="00182B60">
      <w:pPr>
        <w:pStyle w:val="NoSpacing"/>
        <w:rPr>
          <w:rFonts w:ascii="Cambria" w:hAnsi="Cambria" w:cs="Wingdings"/>
          <w:b/>
          <w:color w:val="1F3864" w:themeColor="accent5" w:themeShade="80"/>
          <w:sz w:val="8"/>
          <w:szCs w:val="8"/>
        </w:rPr>
      </w:pPr>
    </w:p>
    <w:p w14:paraId="40093366" w14:textId="5BC91696" w:rsidR="009D3197" w:rsidRDefault="009D3197" w:rsidP="00182B60">
      <w:pPr>
        <w:pStyle w:val="NoSpacing"/>
        <w:rPr>
          <w:rFonts w:ascii="Cambria" w:hAnsi="Cambria" w:cs="Wingdings"/>
          <w:b/>
          <w:color w:val="1F3864" w:themeColor="accent5" w:themeShade="80"/>
          <w:sz w:val="8"/>
          <w:szCs w:val="8"/>
        </w:rPr>
      </w:pPr>
    </w:p>
    <w:p w14:paraId="41C3774F" w14:textId="08696041" w:rsidR="009D3197" w:rsidRDefault="009D3197" w:rsidP="00182B60">
      <w:pPr>
        <w:pStyle w:val="NoSpacing"/>
        <w:rPr>
          <w:rFonts w:ascii="Cambria" w:hAnsi="Cambria" w:cs="Wingdings"/>
          <w:b/>
          <w:color w:val="1F3864" w:themeColor="accent5" w:themeShade="80"/>
          <w:sz w:val="8"/>
          <w:szCs w:val="8"/>
        </w:rPr>
      </w:pPr>
    </w:p>
    <w:p w14:paraId="58EB8F07" w14:textId="52FDA79F" w:rsidR="009D3197" w:rsidRDefault="009D3197" w:rsidP="00182B60">
      <w:pPr>
        <w:pStyle w:val="NoSpacing"/>
        <w:rPr>
          <w:rFonts w:ascii="Cambria" w:hAnsi="Cambria" w:cs="Wingdings"/>
          <w:b/>
          <w:color w:val="1F3864" w:themeColor="accent5" w:themeShade="80"/>
          <w:sz w:val="8"/>
          <w:szCs w:val="8"/>
        </w:rPr>
      </w:pPr>
    </w:p>
    <w:p w14:paraId="6925F509" w14:textId="507D394E" w:rsidR="009D3197" w:rsidRDefault="009D3197" w:rsidP="00182B60">
      <w:pPr>
        <w:pStyle w:val="NoSpacing"/>
        <w:rPr>
          <w:rFonts w:ascii="Cambria" w:hAnsi="Cambria" w:cs="Wingdings"/>
          <w:b/>
          <w:color w:val="1F3864" w:themeColor="accent5" w:themeShade="80"/>
          <w:sz w:val="8"/>
          <w:szCs w:val="8"/>
        </w:rPr>
      </w:pPr>
    </w:p>
    <w:p w14:paraId="6B9C3AC8" w14:textId="1CDD737E" w:rsidR="009D3197" w:rsidRPr="00182B60" w:rsidRDefault="009D3197" w:rsidP="00182B60">
      <w:pPr>
        <w:pStyle w:val="NoSpacing"/>
        <w:rPr>
          <w:rFonts w:ascii="Cambria" w:hAnsi="Cambria" w:cs="Wingdings"/>
          <w:b/>
          <w:color w:val="1F3864" w:themeColor="accent5" w:themeShade="80"/>
          <w:sz w:val="8"/>
          <w:szCs w:val="8"/>
        </w:rPr>
      </w:pPr>
    </w:p>
    <w:p w14:paraId="447AA580" w14:textId="7478E237" w:rsidR="00B55690" w:rsidRPr="00B55690" w:rsidRDefault="00B55690" w:rsidP="00B55690">
      <w:pPr>
        <w:pStyle w:val="NoSpacing"/>
        <w:ind w:left="360" w:right="720"/>
        <w:rPr>
          <w:rFonts w:ascii="Cambria" w:hAnsi="Cambria"/>
          <w:b/>
          <w:noProof/>
          <w:sz w:val="8"/>
          <w:szCs w:val="8"/>
        </w:rPr>
      </w:pPr>
    </w:p>
    <w:p w14:paraId="73AF793B" w14:textId="0B2C44AA" w:rsidR="00C53730" w:rsidRDefault="00C53730" w:rsidP="00804407"/>
    <w:sectPr w:rsidR="00C53730" w:rsidSect="000B3AEA">
      <w:footerReference w:type="default" r:id="rId13"/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1BC92" w14:textId="77777777" w:rsidR="00114DE9" w:rsidRDefault="00114DE9" w:rsidP="00C001AF">
      <w:pPr>
        <w:spacing w:after="0" w:line="240" w:lineRule="auto"/>
      </w:pPr>
      <w:r>
        <w:separator/>
      </w:r>
    </w:p>
  </w:endnote>
  <w:endnote w:type="continuationSeparator" w:id="0">
    <w:p w14:paraId="6A2E7506" w14:textId="77777777" w:rsidR="00114DE9" w:rsidRDefault="00114DE9" w:rsidP="00C0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2D080" w14:textId="5A3581FE" w:rsidR="00114DE9" w:rsidRPr="004476B5" w:rsidRDefault="00114DE9" w:rsidP="00E74B12">
    <w:pPr>
      <w:pStyle w:val="Footer"/>
      <w:tabs>
        <w:tab w:val="clear" w:pos="4680"/>
        <w:tab w:val="clear" w:pos="9360"/>
        <w:tab w:val="center" w:pos="6120"/>
        <w:tab w:val="right" w:pos="11340"/>
      </w:tabs>
      <w:rPr>
        <w:rFonts w:ascii="Cambria" w:hAnsi="Cambria"/>
        <w:sz w:val="18"/>
        <w:szCs w:val="18"/>
      </w:rPr>
    </w:pPr>
    <w:r w:rsidRPr="004476B5">
      <w:rPr>
        <w:rFonts w:ascii="Cambria" w:hAnsi="Cambria"/>
        <w:sz w:val="18"/>
        <w:szCs w:val="18"/>
      </w:rPr>
      <w:t>Vermont Medicaid Promoting Interoperability/EHR Incentive Program</w:t>
    </w:r>
    <w:r w:rsidRPr="004476B5">
      <w:rPr>
        <w:rFonts w:ascii="Cambria" w:hAnsi="Cambria"/>
        <w:sz w:val="18"/>
        <w:szCs w:val="18"/>
      </w:rPr>
      <w:tab/>
      <w:t xml:space="preserve">Page </w:t>
    </w:r>
    <w:r w:rsidRPr="004476B5">
      <w:rPr>
        <w:rFonts w:ascii="Cambria" w:hAnsi="Cambria"/>
        <w:sz w:val="18"/>
        <w:szCs w:val="18"/>
      </w:rPr>
      <w:fldChar w:fldCharType="begin"/>
    </w:r>
    <w:r w:rsidRPr="004476B5">
      <w:rPr>
        <w:rFonts w:ascii="Cambria" w:hAnsi="Cambria"/>
        <w:sz w:val="18"/>
        <w:szCs w:val="18"/>
      </w:rPr>
      <w:instrText xml:space="preserve"> PAGE  \* Arabic  \* MERGEFORMAT </w:instrText>
    </w:r>
    <w:r w:rsidRPr="004476B5">
      <w:rPr>
        <w:rFonts w:ascii="Cambria" w:hAnsi="Cambria"/>
        <w:sz w:val="18"/>
        <w:szCs w:val="18"/>
      </w:rPr>
      <w:fldChar w:fldCharType="separate"/>
    </w:r>
    <w:r w:rsidR="00235E9C">
      <w:rPr>
        <w:rFonts w:ascii="Cambria" w:hAnsi="Cambria"/>
        <w:noProof/>
        <w:sz w:val="18"/>
        <w:szCs w:val="18"/>
      </w:rPr>
      <w:t>1</w:t>
    </w:r>
    <w:r w:rsidRPr="004476B5">
      <w:rPr>
        <w:rFonts w:ascii="Cambria" w:hAnsi="Cambria"/>
        <w:sz w:val="18"/>
        <w:szCs w:val="18"/>
      </w:rPr>
      <w:fldChar w:fldCharType="end"/>
    </w:r>
    <w:r w:rsidRPr="004476B5">
      <w:rPr>
        <w:rFonts w:ascii="Cambria" w:hAnsi="Cambria"/>
        <w:sz w:val="18"/>
        <w:szCs w:val="18"/>
      </w:rPr>
      <w:t xml:space="preserve"> of </w:t>
    </w:r>
    <w:r w:rsidRPr="004476B5">
      <w:rPr>
        <w:rFonts w:ascii="Cambria" w:hAnsi="Cambria"/>
        <w:sz w:val="18"/>
        <w:szCs w:val="18"/>
      </w:rPr>
      <w:fldChar w:fldCharType="begin"/>
    </w:r>
    <w:r w:rsidRPr="004476B5">
      <w:rPr>
        <w:rFonts w:ascii="Cambria" w:hAnsi="Cambria"/>
        <w:sz w:val="18"/>
        <w:szCs w:val="18"/>
      </w:rPr>
      <w:instrText xml:space="preserve"> NUMPAGES  \* Arabic  \* MERGEFORMAT </w:instrText>
    </w:r>
    <w:r w:rsidRPr="004476B5">
      <w:rPr>
        <w:rFonts w:ascii="Cambria" w:hAnsi="Cambria"/>
        <w:sz w:val="18"/>
        <w:szCs w:val="18"/>
      </w:rPr>
      <w:fldChar w:fldCharType="separate"/>
    </w:r>
    <w:r w:rsidR="00235E9C">
      <w:rPr>
        <w:rFonts w:ascii="Cambria" w:hAnsi="Cambria"/>
        <w:noProof/>
        <w:sz w:val="18"/>
        <w:szCs w:val="18"/>
      </w:rPr>
      <w:t>2</w:t>
    </w:r>
    <w:r w:rsidRPr="004476B5">
      <w:rPr>
        <w:rFonts w:ascii="Cambria" w:hAnsi="Cambria"/>
        <w:sz w:val="18"/>
        <w:szCs w:val="18"/>
      </w:rPr>
      <w:fldChar w:fldCharType="end"/>
    </w:r>
    <w:r w:rsidRPr="004476B5">
      <w:rPr>
        <w:rFonts w:ascii="Cambria" w:hAnsi="Cambria"/>
        <w:sz w:val="18"/>
        <w:szCs w:val="18"/>
      </w:rPr>
      <w:tab/>
      <w:t>PY201</w:t>
    </w:r>
    <w:r w:rsidR="00B613C7">
      <w:rPr>
        <w:rFonts w:ascii="Cambria" w:hAnsi="Cambria"/>
        <w:sz w:val="18"/>
        <w:szCs w:val="18"/>
      </w:rPr>
      <w:t>9</w:t>
    </w:r>
    <w:r w:rsidRPr="004476B5">
      <w:rPr>
        <w:rFonts w:ascii="Cambria" w:hAnsi="Cambria"/>
        <w:sz w:val="18"/>
        <w:szCs w:val="18"/>
      </w:rPr>
      <w:t xml:space="preserve"> </w:t>
    </w:r>
    <w:r w:rsidR="000A45C1">
      <w:rPr>
        <w:rFonts w:ascii="Cambria" w:hAnsi="Cambria"/>
        <w:sz w:val="18"/>
        <w:szCs w:val="18"/>
      </w:rPr>
      <w:t xml:space="preserve">VT </w:t>
    </w:r>
    <w:r w:rsidRPr="004476B5">
      <w:rPr>
        <w:rFonts w:ascii="Cambria" w:hAnsi="Cambria"/>
        <w:sz w:val="18"/>
        <w:szCs w:val="18"/>
      </w:rPr>
      <w:t>EPs Attesting to MU</w:t>
    </w:r>
    <w:r>
      <w:rPr>
        <w:rFonts w:ascii="Cambria" w:hAnsi="Cambria"/>
        <w:sz w:val="18"/>
        <w:szCs w:val="18"/>
      </w:rPr>
      <w:t>3</w:t>
    </w:r>
    <w:r w:rsidRPr="004476B5">
      <w:rPr>
        <w:rFonts w:ascii="Cambria" w:hAnsi="Cambria"/>
        <w:sz w:val="18"/>
        <w:szCs w:val="18"/>
      </w:rPr>
      <w:t xml:space="preserve"> v.1.</w:t>
    </w:r>
    <w:r w:rsidR="00B613C7">
      <w:rPr>
        <w:rFonts w:ascii="Cambria" w:hAnsi="Cambria"/>
        <w:sz w:val="18"/>
        <w:szCs w:val="18"/>
      </w:rPr>
      <w:t>0</w:t>
    </w:r>
    <w:r w:rsidRPr="004476B5">
      <w:rPr>
        <w:rFonts w:ascii="Cambria" w:hAnsi="Cambria"/>
        <w:sz w:val="18"/>
        <w:szCs w:val="18"/>
      </w:rPr>
      <w:t xml:space="preserve">   </w:t>
    </w:r>
    <w:r>
      <w:rPr>
        <w:rFonts w:ascii="Cambria" w:hAnsi="Cambria"/>
        <w:sz w:val="18"/>
        <w:szCs w:val="18"/>
      </w:rPr>
      <w:t>0</w:t>
    </w:r>
    <w:r w:rsidR="00B613C7">
      <w:rPr>
        <w:rFonts w:ascii="Cambria" w:hAnsi="Cambria"/>
        <w:sz w:val="18"/>
        <w:szCs w:val="18"/>
      </w:rPr>
      <w:t>4</w:t>
    </w:r>
    <w:r w:rsidRPr="004476B5">
      <w:rPr>
        <w:rFonts w:ascii="Cambria" w:hAnsi="Cambria"/>
        <w:sz w:val="18"/>
        <w:szCs w:val="18"/>
      </w:rPr>
      <w:t>/</w:t>
    </w:r>
    <w:r w:rsidR="00235E9C">
      <w:rPr>
        <w:rFonts w:ascii="Cambria" w:hAnsi="Cambria"/>
        <w:sz w:val="18"/>
        <w:szCs w:val="18"/>
      </w:rPr>
      <w:t>23</w:t>
    </w:r>
    <w:r w:rsidRPr="004476B5">
      <w:rPr>
        <w:rFonts w:ascii="Cambria" w:hAnsi="Cambria"/>
        <w:sz w:val="18"/>
        <w:szCs w:val="18"/>
      </w:rPr>
      <w:t>/201</w:t>
    </w:r>
    <w:r>
      <w:rPr>
        <w:rFonts w:ascii="Cambria" w:hAnsi="Cambria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C4DB4" w14:textId="77777777" w:rsidR="00114DE9" w:rsidRDefault="00114DE9" w:rsidP="00C001AF">
      <w:pPr>
        <w:spacing w:after="0" w:line="240" w:lineRule="auto"/>
      </w:pPr>
      <w:r>
        <w:separator/>
      </w:r>
    </w:p>
  </w:footnote>
  <w:footnote w:type="continuationSeparator" w:id="0">
    <w:p w14:paraId="6AD0BEF4" w14:textId="77777777" w:rsidR="00114DE9" w:rsidRDefault="00114DE9" w:rsidP="00C0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7BD0"/>
    <w:multiLevelType w:val="hybridMultilevel"/>
    <w:tmpl w:val="64A8DB8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2AC759C"/>
    <w:multiLevelType w:val="hybridMultilevel"/>
    <w:tmpl w:val="5B44DB1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1A0906A5"/>
    <w:multiLevelType w:val="hybridMultilevel"/>
    <w:tmpl w:val="384C4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6C00"/>
    <w:multiLevelType w:val="hybridMultilevel"/>
    <w:tmpl w:val="307C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143D7"/>
    <w:multiLevelType w:val="hybridMultilevel"/>
    <w:tmpl w:val="A61C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435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3D1"/>
    <w:multiLevelType w:val="hybridMultilevel"/>
    <w:tmpl w:val="CB7E1734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6" w15:restartNumberingAfterBreak="0">
    <w:nsid w:val="33DC3F96"/>
    <w:multiLevelType w:val="hybridMultilevel"/>
    <w:tmpl w:val="2BDA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71F54"/>
    <w:multiLevelType w:val="hybridMultilevel"/>
    <w:tmpl w:val="2D0CA48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8" w15:restartNumberingAfterBreak="0">
    <w:nsid w:val="3E842059"/>
    <w:multiLevelType w:val="hybridMultilevel"/>
    <w:tmpl w:val="4BBE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B072B"/>
    <w:multiLevelType w:val="hybridMultilevel"/>
    <w:tmpl w:val="687C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64EF9"/>
    <w:multiLevelType w:val="hybridMultilevel"/>
    <w:tmpl w:val="D3A2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4562E"/>
    <w:multiLevelType w:val="hybridMultilevel"/>
    <w:tmpl w:val="E91E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B585C"/>
    <w:multiLevelType w:val="hybridMultilevel"/>
    <w:tmpl w:val="DD9E9544"/>
    <w:lvl w:ilvl="0" w:tplc="FDEABE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501CC"/>
    <w:multiLevelType w:val="hybridMultilevel"/>
    <w:tmpl w:val="207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20188"/>
    <w:multiLevelType w:val="hybridMultilevel"/>
    <w:tmpl w:val="B5D08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749A9"/>
    <w:multiLevelType w:val="hybridMultilevel"/>
    <w:tmpl w:val="3ABE166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787B4B6B"/>
    <w:multiLevelType w:val="hybridMultilevel"/>
    <w:tmpl w:val="08C4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43C07"/>
    <w:multiLevelType w:val="hybridMultilevel"/>
    <w:tmpl w:val="3690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435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5"/>
  </w:num>
  <w:num w:numId="5">
    <w:abstractNumId w:val="1"/>
  </w:num>
  <w:num w:numId="6">
    <w:abstractNumId w:val="7"/>
  </w:num>
  <w:num w:numId="7">
    <w:abstractNumId w:val="12"/>
  </w:num>
  <w:num w:numId="8">
    <w:abstractNumId w:val="8"/>
  </w:num>
  <w:num w:numId="9">
    <w:abstractNumId w:val="3"/>
  </w:num>
  <w:num w:numId="10">
    <w:abstractNumId w:val="4"/>
  </w:num>
  <w:num w:numId="11">
    <w:abstractNumId w:val="17"/>
  </w:num>
  <w:num w:numId="12">
    <w:abstractNumId w:val="14"/>
  </w:num>
  <w:num w:numId="13">
    <w:abstractNumId w:val="10"/>
  </w:num>
  <w:num w:numId="14">
    <w:abstractNumId w:val="6"/>
  </w:num>
  <w:num w:numId="15">
    <w:abstractNumId w:val="0"/>
  </w:num>
  <w:num w:numId="16">
    <w:abstractNumId w:val="9"/>
  </w:num>
  <w:num w:numId="17">
    <w:abstractNumId w:val="16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0"/>
  <w:defaultTabStop w:val="43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2F"/>
    <w:rsid w:val="000044FA"/>
    <w:rsid w:val="000062A1"/>
    <w:rsid w:val="00006E95"/>
    <w:rsid w:val="00012D30"/>
    <w:rsid w:val="0001644D"/>
    <w:rsid w:val="000219E7"/>
    <w:rsid w:val="000318A4"/>
    <w:rsid w:val="000332F8"/>
    <w:rsid w:val="000435D1"/>
    <w:rsid w:val="000539EC"/>
    <w:rsid w:val="000636D2"/>
    <w:rsid w:val="00071C6B"/>
    <w:rsid w:val="00084C26"/>
    <w:rsid w:val="00096D88"/>
    <w:rsid w:val="0009718C"/>
    <w:rsid w:val="000A45C1"/>
    <w:rsid w:val="000A6F86"/>
    <w:rsid w:val="000A74A3"/>
    <w:rsid w:val="000B1162"/>
    <w:rsid w:val="000B3AEA"/>
    <w:rsid w:val="000B5D1B"/>
    <w:rsid w:val="000B6996"/>
    <w:rsid w:val="000C2621"/>
    <w:rsid w:val="000C6D4D"/>
    <w:rsid w:val="000D0E9D"/>
    <w:rsid w:val="000D4042"/>
    <w:rsid w:val="000E1AF6"/>
    <w:rsid w:val="000E50BC"/>
    <w:rsid w:val="000E59A4"/>
    <w:rsid w:val="000F0424"/>
    <w:rsid w:val="000F40AB"/>
    <w:rsid w:val="00101D43"/>
    <w:rsid w:val="001021B9"/>
    <w:rsid w:val="0010446B"/>
    <w:rsid w:val="00114DE9"/>
    <w:rsid w:val="001272DF"/>
    <w:rsid w:val="00153C2F"/>
    <w:rsid w:val="00155A97"/>
    <w:rsid w:val="00155DBE"/>
    <w:rsid w:val="001561E4"/>
    <w:rsid w:val="001573D2"/>
    <w:rsid w:val="001649B5"/>
    <w:rsid w:val="00166A2F"/>
    <w:rsid w:val="001675C8"/>
    <w:rsid w:val="00170724"/>
    <w:rsid w:val="00171F6A"/>
    <w:rsid w:val="001734C9"/>
    <w:rsid w:val="00173B92"/>
    <w:rsid w:val="0017539B"/>
    <w:rsid w:val="00175E55"/>
    <w:rsid w:val="00182B60"/>
    <w:rsid w:val="0018735A"/>
    <w:rsid w:val="00190C9E"/>
    <w:rsid w:val="0019564E"/>
    <w:rsid w:val="001971FC"/>
    <w:rsid w:val="001B00E1"/>
    <w:rsid w:val="001B087B"/>
    <w:rsid w:val="001B12B7"/>
    <w:rsid w:val="001B587B"/>
    <w:rsid w:val="001C48D9"/>
    <w:rsid w:val="001D1DB3"/>
    <w:rsid w:val="001D5BFC"/>
    <w:rsid w:val="001D7C44"/>
    <w:rsid w:val="001E1A70"/>
    <w:rsid w:val="001E6431"/>
    <w:rsid w:val="001F09F2"/>
    <w:rsid w:val="001F3D11"/>
    <w:rsid w:val="001F71CC"/>
    <w:rsid w:val="001F7410"/>
    <w:rsid w:val="00202154"/>
    <w:rsid w:val="002022A1"/>
    <w:rsid w:val="0020551A"/>
    <w:rsid w:val="002151C5"/>
    <w:rsid w:val="0021756A"/>
    <w:rsid w:val="002232E9"/>
    <w:rsid w:val="00227F79"/>
    <w:rsid w:val="00232219"/>
    <w:rsid w:val="002332FA"/>
    <w:rsid w:val="00235E9C"/>
    <w:rsid w:val="00236A1E"/>
    <w:rsid w:val="00241AF1"/>
    <w:rsid w:val="0024657A"/>
    <w:rsid w:val="0025083D"/>
    <w:rsid w:val="00251748"/>
    <w:rsid w:val="00252414"/>
    <w:rsid w:val="00254926"/>
    <w:rsid w:val="00254989"/>
    <w:rsid w:val="0026133D"/>
    <w:rsid w:val="0026430B"/>
    <w:rsid w:val="00264512"/>
    <w:rsid w:val="002679A0"/>
    <w:rsid w:val="00267D53"/>
    <w:rsid w:val="00270E17"/>
    <w:rsid w:val="002740E5"/>
    <w:rsid w:val="00275AC4"/>
    <w:rsid w:val="00276F8E"/>
    <w:rsid w:val="00277BB1"/>
    <w:rsid w:val="002804B8"/>
    <w:rsid w:val="0028275F"/>
    <w:rsid w:val="00283328"/>
    <w:rsid w:val="00283950"/>
    <w:rsid w:val="0028434F"/>
    <w:rsid w:val="00290230"/>
    <w:rsid w:val="002A1369"/>
    <w:rsid w:val="002A1FFF"/>
    <w:rsid w:val="002A288B"/>
    <w:rsid w:val="002A6243"/>
    <w:rsid w:val="002B2FA0"/>
    <w:rsid w:val="002C2AF2"/>
    <w:rsid w:val="002C2F92"/>
    <w:rsid w:val="002C3651"/>
    <w:rsid w:val="002C3D38"/>
    <w:rsid w:val="002D2947"/>
    <w:rsid w:val="002D6FCF"/>
    <w:rsid w:val="002E557B"/>
    <w:rsid w:val="002F0237"/>
    <w:rsid w:val="002F2954"/>
    <w:rsid w:val="002F3655"/>
    <w:rsid w:val="0030377C"/>
    <w:rsid w:val="003066F2"/>
    <w:rsid w:val="003069FE"/>
    <w:rsid w:val="0030739A"/>
    <w:rsid w:val="00314A3D"/>
    <w:rsid w:val="00315B8A"/>
    <w:rsid w:val="003166B2"/>
    <w:rsid w:val="00324592"/>
    <w:rsid w:val="00325C28"/>
    <w:rsid w:val="00330151"/>
    <w:rsid w:val="00330DD4"/>
    <w:rsid w:val="0033193C"/>
    <w:rsid w:val="00332683"/>
    <w:rsid w:val="00334693"/>
    <w:rsid w:val="00337635"/>
    <w:rsid w:val="003447CF"/>
    <w:rsid w:val="0036269F"/>
    <w:rsid w:val="00366809"/>
    <w:rsid w:val="00367624"/>
    <w:rsid w:val="00374D8C"/>
    <w:rsid w:val="00376604"/>
    <w:rsid w:val="003856D3"/>
    <w:rsid w:val="003911D2"/>
    <w:rsid w:val="00391389"/>
    <w:rsid w:val="00396118"/>
    <w:rsid w:val="00397BB5"/>
    <w:rsid w:val="003A1238"/>
    <w:rsid w:val="003A4BA1"/>
    <w:rsid w:val="003A5E16"/>
    <w:rsid w:val="003B024A"/>
    <w:rsid w:val="003C2F9E"/>
    <w:rsid w:val="003C3118"/>
    <w:rsid w:val="003C5D2A"/>
    <w:rsid w:val="003C7F5A"/>
    <w:rsid w:val="003D6A43"/>
    <w:rsid w:val="003E487D"/>
    <w:rsid w:val="003E52E3"/>
    <w:rsid w:val="003F3670"/>
    <w:rsid w:val="003F69C3"/>
    <w:rsid w:val="003F7E14"/>
    <w:rsid w:val="00405FDA"/>
    <w:rsid w:val="00422A2F"/>
    <w:rsid w:val="00433A8B"/>
    <w:rsid w:val="00435379"/>
    <w:rsid w:val="004373B4"/>
    <w:rsid w:val="004446CF"/>
    <w:rsid w:val="004476B5"/>
    <w:rsid w:val="00447921"/>
    <w:rsid w:val="00447D4A"/>
    <w:rsid w:val="00457F2B"/>
    <w:rsid w:val="0046027A"/>
    <w:rsid w:val="004864C6"/>
    <w:rsid w:val="00487B4C"/>
    <w:rsid w:val="00490A81"/>
    <w:rsid w:val="00497AD6"/>
    <w:rsid w:val="004A3FB4"/>
    <w:rsid w:val="004A79D7"/>
    <w:rsid w:val="004B2579"/>
    <w:rsid w:val="004B7EB4"/>
    <w:rsid w:val="004D1DBA"/>
    <w:rsid w:val="004D453E"/>
    <w:rsid w:val="004E067E"/>
    <w:rsid w:val="004E2B83"/>
    <w:rsid w:val="004E426F"/>
    <w:rsid w:val="004E49B2"/>
    <w:rsid w:val="004E60F7"/>
    <w:rsid w:val="004E6EF7"/>
    <w:rsid w:val="004F3834"/>
    <w:rsid w:val="004F6C57"/>
    <w:rsid w:val="004F6F44"/>
    <w:rsid w:val="005058BE"/>
    <w:rsid w:val="00514914"/>
    <w:rsid w:val="00514BC4"/>
    <w:rsid w:val="00522078"/>
    <w:rsid w:val="00532696"/>
    <w:rsid w:val="0053506B"/>
    <w:rsid w:val="005505B1"/>
    <w:rsid w:val="0055281E"/>
    <w:rsid w:val="00563147"/>
    <w:rsid w:val="0056316C"/>
    <w:rsid w:val="00566519"/>
    <w:rsid w:val="005728D4"/>
    <w:rsid w:val="0057798D"/>
    <w:rsid w:val="00577EC8"/>
    <w:rsid w:val="00580FEB"/>
    <w:rsid w:val="00581C06"/>
    <w:rsid w:val="00583F6A"/>
    <w:rsid w:val="00592C9B"/>
    <w:rsid w:val="005A34E1"/>
    <w:rsid w:val="005A5912"/>
    <w:rsid w:val="005B4C7A"/>
    <w:rsid w:val="005C4525"/>
    <w:rsid w:val="005C72AD"/>
    <w:rsid w:val="005C75C9"/>
    <w:rsid w:val="005D4B94"/>
    <w:rsid w:val="005D57DA"/>
    <w:rsid w:val="005E41AD"/>
    <w:rsid w:val="005F27CA"/>
    <w:rsid w:val="005F4C6D"/>
    <w:rsid w:val="005F4D9C"/>
    <w:rsid w:val="005F60E4"/>
    <w:rsid w:val="005F6E8F"/>
    <w:rsid w:val="00600D6A"/>
    <w:rsid w:val="00603941"/>
    <w:rsid w:val="006054C8"/>
    <w:rsid w:val="00611003"/>
    <w:rsid w:val="00611FDA"/>
    <w:rsid w:val="0062035B"/>
    <w:rsid w:val="00621926"/>
    <w:rsid w:val="00621F5A"/>
    <w:rsid w:val="00633AE6"/>
    <w:rsid w:val="00634FD7"/>
    <w:rsid w:val="00636534"/>
    <w:rsid w:val="00636C4D"/>
    <w:rsid w:val="006442C8"/>
    <w:rsid w:val="006523FE"/>
    <w:rsid w:val="00654884"/>
    <w:rsid w:val="00655C75"/>
    <w:rsid w:val="00656A82"/>
    <w:rsid w:val="00661B8D"/>
    <w:rsid w:val="00662ED6"/>
    <w:rsid w:val="00662F08"/>
    <w:rsid w:val="00664199"/>
    <w:rsid w:val="00665AF7"/>
    <w:rsid w:val="0066697E"/>
    <w:rsid w:val="00666DEC"/>
    <w:rsid w:val="0067190D"/>
    <w:rsid w:val="006826BD"/>
    <w:rsid w:val="00690757"/>
    <w:rsid w:val="0069560E"/>
    <w:rsid w:val="006A5E57"/>
    <w:rsid w:val="006A6B4C"/>
    <w:rsid w:val="006A72EC"/>
    <w:rsid w:val="006B0469"/>
    <w:rsid w:val="006B5733"/>
    <w:rsid w:val="006C3465"/>
    <w:rsid w:val="006C62BE"/>
    <w:rsid w:val="006C6768"/>
    <w:rsid w:val="006D178E"/>
    <w:rsid w:val="006D1CCD"/>
    <w:rsid w:val="006D25E0"/>
    <w:rsid w:val="006D27C4"/>
    <w:rsid w:val="006D495C"/>
    <w:rsid w:val="006E2AA5"/>
    <w:rsid w:val="006E57DB"/>
    <w:rsid w:val="006E5F18"/>
    <w:rsid w:val="006E70CE"/>
    <w:rsid w:val="006E71DD"/>
    <w:rsid w:val="006F362E"/>
    <w:rsid w:val="00717032"/>
    <w:rsid w:val="00724029"/>
    <w:rsid w:val="007276EF"/>
    <w:rsid w:val="00735019"/>
    <w:rsid w:val="007357C0"/>
    <w:rsid w:val="00736C52"/>
    <w:rsid w:val="00743569"/>
    <w:rsid w:val="0074592E"/>
    <w:rsid w:val="00754395"/>
    <w:rsid w:val="00757EDF"/>
    <w:rsid w:val="007608B7"/>
    <w:rsid w:val="00760B7E"/>
    <w:rsid w:val="0076219F"/>
    <w:rsid w:val="00767E86"/>
    <w:rsid w:val="00780A56"/>
    <w:rsid w:val="007814F5"/>
    <w:rsid w:val="007826CA"/>
    <w:rsid w:val="007834A3"/>
    <w:rsid w:val="0078539F"/>
    <w:rsid w:val="00790103"/>
    <w:rsid w:val="007932E1"/>
    <w:rsid w:val="007934D5"/>
    <w:rsid w:val="007A13AA"/>
    <w:rsid w:val="007A6D49"/>
    <w:rsid w:val="007B1F16"/>
    <w:rsid w:val="007C2E84"/>
    <w:rsid w:val="007C3C2C"/>
    <w:rsid w:val="007C4BC0"/>
    <w:rsid w:val="007C5E9D"/>
    <w:rsid w:val="007D0C8E"/>
    <w:rsid w:val="007E64D9"/>
    <w:rsid w:val="007E66EC"/>
    <w:rsid w:val="007E79D6"/>
    <w:rsid w:val="007F617C"/>
    <w:rsid w:val="008006BC"/>
    <w:rsid w:val="008013C5"/>
    <w:rsid w:val="00803741"/>
    <w:rsid w:val="00804407"/>
    <w:rsid w:val="00812BDB"/>
    <w:rsid w:val="00815C9F"/>
    <w:rsid w:val="008167B4"/>
    <w:rsid w:val="00824307"/>
    <w:rsid w:val="00833E5F"/>
    <w:rsid w:val="008348F9"/>
    <w:rsid w:val="00846BFC"/>
    <w:rsid w:val="008512F3"/>
    <w:rsid w:val="00860CE4"/>
    <w:rsid w:val="00865B29"/>
    <w:rsid w:val="00866C40"/>
    <w:rsid w:val="00870FE6"/>
    <w:rsid w:val="00876483"/>
    <w:rsid w:val="00881EE5"/>
    <w:rsid w:val="008821FB"/>
    <w:rsid w:val="00890A16"/>
    <w:rsid w:val="008915AD"/>
    <w:rsid w:val="00894C97"/>
    <w:rsid w:val="008A6177"/>
    <w:rsid w:val="008B7DF5"/>
    <w:rsid w:val="008C396D"/>
    <w:rsid w:val="008C74C3"/>
    <w:rsid w:val="008C7F5C"/>
    <w:rsid w:val="008D078E"/>
    <w:rsid w:val="008D43ED"/>
    <w:rsid w:val="008E4660"/>
    <w:rsid w:val="008F0C12"/>
    <w:rsid w:val="008F29A2"/>
    <w:rsid w:val="0090350D"/>
    <w:rsid w:val="00905D5C"/>
    <w:rsid w:val="00906189"/>
    <w:rsid w:val="00921F44"/>
    <w:rsid w:val="00922A8C"/>
    <w:rsid w:val="00924D37"/>
    <w:rsid w:val="00926ADE"/>
    <w:rsid w:val="00926F59"/>
    <w:rsid w:val="0095166E"/>
    <w:rsid w:val="00962759"/>
    <w:rsid w:val="009632A0"/>
    <w:rsid w:val="009660E7"/>
    <w:rsid w:val="0096650B"/>
    <w:rsid w:val="0097465C"/>
    <w:rsid w:val="00980A59"/>
    <w:rsid w:val="009979A8"/>
    <w:rsid w:val="009A0347"/>
    <w:rsid w:val="009A225C"/>
    <w:rsid w:val="009A370C"/>
    <w:rsid w:val="009A3F09"/>
    <w:rsid w:val="009A444D"/>
    <w:rsid w:val="009B00DD"/>
    <w:rsid w:val="009B3AC8"/>
    <w:rsid w:val="009B48FB"/>
    <w:rsid w:val="009B5462"/>
    <w:rsid w:val="009C323C"/>
    <w:rsid w:val="009C4D83"/>
    <w:rsid w:val="009D2DCF"/>
    <w:rsid w:val="009D3197"/>
    <w:rsid w:val="009E2938"/>
    <w:rsid w:val="009F1FD6"/>
    <w:rsid w:val="009F5000"/>
    <w:rsid w:val="009F6860"/>
    <w:rsid w:val="009F6956"/>
    <w:rsid w:val="009F7064"/>
    <w:rsid w:val="00A00CAC"/>
    <w:rsid w:val="00A0135A"/>
    <w:rsid w:val="00A0210E"/>
    <w:rsid w:val="00A0543A"/>
    <w:rsid w:val="00A07FD3"/>
    <w:rsid w:val="00A104FB"/>
    <w:rsid w:val="00A15AC0"/>
    <w:rsid w:val="00A17711"/>
    <w:rsid w:val="00A31AD6"/>
    <w:rsid w:val="00A3265E"/>
    <w:rsid w:val="00A443B9"/>
    <w:rsid w:val="00A44CC4"/>
    <w:rsid w:val="00A56B22"/>
    <w:rsid w:val="00A604E0"/>
    <w:rsid w:val="00A636D9"/>
    <w:rsid w:val="00A67502"/>
    <w:rsid w:val="00A740ED"/>
    <w:rsid w:val="00A7603F"/>
    <w:rsid w:val="00A76CBF"/>
    <w:rsid w:val="00A80B76"/>
    <w:rsid w:val="00A8361E"/>
    <w:rsid w:val="00A86328"/>
    <w:rsid w:val="00A950AF"/>
    <w:rsid w:val="00A97942"/>
    <w:rsid w:val="00AA2829"/>
    <w:rsid w:val="00AB244C"/>
    <w:rsid w:val="00AB5432"/>
    <w:rsid w:val="00AC224D"/>
    <w:rsid w:val="00AC550A"/>
    <w:rsid w:val="00AD428E"/>
    <w:rsid w:val="00AE0438"/>
    <w:rsid w:val="00AE0610"/>
    <w:rsid w:val="00AE59EF"/>
    <w:rsid w:val="00AF1B73"/>
    <w:rsid w:val="00AF31EE"/>
    <w:rsid w:val="00AF3E08"/>
    <w:rsid w:val="00AF5160"/>
    <w:rsid w:val="00AF6828"/>
    <w:rsid w:val="00AF780C"/>
    <w:rsid w:val="00B0070A"/>
    <w:rsid w:val="00B02E34"/>
    <w:rsid w:val="00B15D06"/>
    <w:rsid w:val="00B20E15"/>
    <w:rsid w:val="00B22493"/>
    <w:rsid w:val="00B23763"/>
    <w:rsid w:val="00B246F7"/>
    <w:rsid w:val="00B32D9C"/>
    <w:rsid w:val="00B350B6"/>
    <w:rsid w:val="00B40320"/>
    <w:rsid w:val="00B5538E"/>
    <w:rsid w:val="00B55690"/>
    <w:rsid w:val="00B60453"/>
    <w:rsid w:val="00B613C7"/>
    <w:rsid w:val="00B67215"/>
    <w:rsid w:val="00B67AB9"/>
    <w:rsid w:val="00B72F35"/>
    <w:rsid w:val="00B74D02"/>
    <w:rsid w:val="00B74E24"/>
    <w:rsid w:val="00B75C84"/>
    <w:rsid w:val="00B90120"/>
    <w:rsid w:val="00B95370"/>
    <w:rsid w:val="00BA063A"/>
    <w:rsid w:val="00BA7134"/>
    <w:rsid w:val="00BB19F3"/>
    <w:rsid w:val="00BB269C"/>
    <w:rsid w:val="00BD1C0D"/>
    <w:rsid w:val="00BD2766"/>
    <w:rsid w:val="00BD4D2C"/>
    <w:rsid w:val="00BD5BB3"/>
    <w:rsid w:val="00BF1823"/>
    <w:rsid w:val="00C001AF"/>
    <w:rsid w:val="00C01C5B"/>
    <w:rsid w:val="00C062E8"/>
    <w:rsid w:val="00C115F9"/>
    <w:rsid w:val="00C161C4"/>
    <w:rsid w:val="00C22DC2"/>
    <w:rsid w:val="00C23574"/>
    <w:rsid w:val="00C2544F"/>
    <w:rsid w:val="00C257F3"/>
    <w:rsid w:val="00C3046A"/>
    <w:rsid w:val="00C3278C"/>
    <w:rsid w:val="00C33538"/>
    <w:rsid w:val="00C53730"/>
    <w:rsid w:val="00C613CB"/>
    <w:rsid w:val="00C62473"/>
    <w:rsid w:val="00C62A81"/>
    <w:rsid w:val="00C63EBD"/>
    <w:rsid w:val="00C6497B"/>
    <w:rsid w:val="00C70187"/>
    <w:rsid w:val="00C704AF"/>
    <w:rsid w:val="00C7317F"/>
    <w:rsid w:val="00C82BE4"/>
    <w:rsid w:val="00C843D8"/>
    <w:rsid w:val="00C871ED"/>
    <w:rsid w:val="00C876BA"/>
    <w:rsid w:val="00C91A19"/>
    <w:rsid w:val="00C932F9"/>
    <w:rsid w:val="00C95182"/>
    <w:rsid w:val="00CA2F86"/>
    <w:rsid w:val="00CA4479"/>
    <w:rsid w:val="00CA4BB2"/>
    <w:rsid w:val="00CA7AB2"/>
    <w:rsid w:val="00CC2F32"/>
    <w:rsid w:val="00CD0572"/>
    <w:rsid w:val="00CD7B8B"/>
    <w:rsid w:val="00CE3383"/>
    <w:rsid w:val="00CE6DB3"/>
    <w:rsid w:val="00CF47C1"/>
    <w:rsid w:val="00D012F7"/>
    <w:rsid w:val="00D013BB"/>
    <w:rsid w:val="00D026A7"/>
    <w:rsid w:val="00D1303E"/>
    <w:rsid w:val="00D13A54"/>
    <w:rsid w:val="00D202DF"/>
    <w:rsid w:val="00D235EB"/>
    <w:rsid w:val="00D24625"/>
    <w:rsid w:val="00D46E20"/>
    <w:rsid w:val="00D53106"/>
    <w:rsid w:val="00D54CA7"/>
    <w:rsid w:val="00D55BCB"/>
    <w:rsid w:val="00D60ADF"/>
    <w:rsid w:val="00D64079"/>
    <w:rsid w:val="00D64BF7"/>
    <w:rsid w:val="00D76048"/>
    <w:rsid w:val="00D7670C"/>
    <w:rsid w:val="00D8183B"/>
    <w:rsid w:val="00D94F92"/>
    <w:rsid w:val="00D97D03"/>
    <w:rsid w:val="00DA1D3F"/>
    <w:rsid w:val="00DA3C60"/>
    <w:rsid w:val="00DA7586"/>
    <w:rsid w:val="00DC033F"/>
    <w:rsid w:val="00DC126E"/>
    <w:rsid w:val="00DC2C27"/>
    <w:rsid w:val="00DC766C"/>
    <w:rsid w:val="00DD2E48"/>
    <w:rsid w:val="00DE2CD9"/>
    <w:rsid w:val="00DE3D84"/>
    <w:rsid w:val="00DF093D"/>
    <w:rsid w:val="00DF0A9B"/>
    <w:rsid w:val="00DF18EF"/>
    <w:rsid w:val="00DF2E93"/>
    <w:rsid w:val="00E1068A"/>
    <w:rsid w:val="00E12954"/>
    <w:rsid w:val="00E14A04"/>
    <w:rsid w:val="00E23A10"/>
    <w:rsid w:val="00E25A04"/>
    <w:rsid w:val="00E32343"/>
    <w:rsid w:val="00E33E09"/>
    <w:rsid w:val="00E40C23"/>
    <w:rsid w:val="00E419E9"/>
    <w:rsid w:val="00E4599C"/>
    <w:rsid w:val="00E50556"/>
    <w:rsid w:val="00E54C26"/>
    <w:rsid w:val="00E55222"/>
    <w:rsid w:val="00E61584"/>
    <w:rsid w:val="00E62999"/>
    <w:rsid w:val="00E65E99"/>
    <w:rsid w:val="00E66E41"/>
    <w:rsid w:val="00E72EDD"/>
    <w:rsid w:val="00E74B12"/>
    <w:rsid w:val="00E809B9"/>
    <w:rsid w:val="00E80EF6"/>
    <w:rsid w:val="00E86383"/>
    <w:rsid w:val="00E966C6"/>
    <w:rsid w:val="00EB0413"/>
    <w:rsid w:val="00EB1B65"/>
    <w:rsid w:val="00EB4BD3"/>
    <w:rsid w:val="00EC7102"/>
    <w:rsid w:val="00EC79BC"/>
    <w:rsid w:val="00ED0230"/>
    <w:rsid w:val="00ED1249"/>
    <w:rsid w:val="00ED28F7"/>
    <w:rsid w:val="00ED381A"/>
    <w:rsid w:val="00EE1DAD"/>
    <w:rsid w:val="00EE3976"/>
    <w:rsid w:val="00EE4248"/>
    <w:rsid w:val="00EE471D"/>
    <w:rsid w:val="00EE74F0"/>
    <w:rsid w:val="00F058E4"/>
    <w:rsid w:val="00F05FAD"/>
    <w:rsid w:val="00F12C91"/>
    <w:rsid w:val="00F1613C"/>
    <w:rsid w:val="00F1765B"/>
    <w:rsid w:val="00F25432"/>
    <w:rsid w:val="00F2657F"/>
    <w:rsid w:val="00F326B5"/>
    <w:rsid w:val="00F46743"/>
    <w:rsid w:val="00F51314"/>
    <w:rsid w:val="00F5154D"/>
    <w:rsid w:val="00F54F75"/>
    <w:rsid w:val="00F6070E"/>
    <w:rsid w:val="00F6071C"/>
    <w:rsid w:val="00F62150"/>
    <w:rsid w:val="00F65D0D"/>
    <w:rsid w:val="00F70185"/>
    <w:rsid w:val="00F731CC"/>
    <w:rsid w:val="00F74249"/>
    <w:rsid w:val="00F7695F"/>
    <w:rsid w:val="00F806A6"/>
    <w:rsid w:val="00F937BB"/>
    <w:rsid w:val="00F93B16"/>
    <w:rsid w:val="00FA0538"/>
    <w:rsid w:val="00FA7EC7"/>
    <w:rsid w:val="00FB6977"/>
    <w:rsid w:val="00FC3822"/>
    <w:rsid w:val="00FC7384"/>
    <w:rsid w:val="00FD1685"/>
    <w:rsid w:val="00FD18C9"/>
    <w:rsid w:val="00FE49B1"/>
    <w:rsid w:val="00FE6F8E"/>
    <w:rsid w:val="00FF0F08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AAC2C1B"/>
  <w15:chartTrackingRefBased/>
  <w15:docId w15:val="{09F95CE7-247F-41D2-B23F-B9465592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A2F"/>
    <w:pPr>
      <w:spacing w:after="0" w:line="240" w:lineRule="auto"/>
    </w:pPr>
  </w:style>
  <w:style w:type="table" w:styleId="TableGrid">
    <w:name w:val="Table Grid"/>
    <w:basedOn w:val="TableNormal"/>
    <w:uiPriority w:val="39"/>
    <w:rsid w:val="0042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0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F042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43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30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30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670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670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AF"/>
  </w:style>
  <w:style w:type="paragraph" w:styleId="Footer">
    <w:name w:val="footer"/>
    <w:basedOn w:val="Normal"/>
    <w:link w:val="FooterChar"/>
    <w:uiPriority w:val="99"/>
    <w:unhideWhenUsed/>
    <w:rsid w:val="00C0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AF"/>
  </w:style>
  <w:style w:type="character" w:styleId="Hyperlink">
    <w:name w:val="Hyperlink"/>
    <w:basedOn w:val="DefaultParagraphFont"/>
    <w:uiPriority w:val="99"/>
    <w:unhideWhenUsed/>
    <w:rsid w:val="00C613CB"/>
    <w:rPr>
      <w:color w:val="0563C1" w:themeColor="hyperlink"/>
      <w:u w:val="single"/>
    </w:rPr>
  </w:style>
  <w:style w:type="paragraph" w:customStyle="1" w:styleId="Default">
    <w:name w:val="Default"/>
    <w:rsid w:val="00AF51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5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5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32E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6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6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5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F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5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E4134AB8AF147BD3A89B196D7C39B" ma:contentTypeVersion="0" ma:contentTypeDescription="Create a new document." ma:contentTypeScope="" ma:versionID="1c90a2ec23003987c03a568abfb645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343CE-E51D-4F11-8459-85455614951E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DF8DF2-50C1-46DD-868E-505C72BA2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F4198-B008-46B1-8007-539D3B432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5AD6B8-0674-4E0B-8EBE-69F70DA3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3D707D43.dotm</Template>
  <TotalTime>41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Siciliano, Lorraine</dc:creator>
  <cp:keywords/>
  <dc:description/>
  <cp:lastModifiedBy>Siciliano, Lorraine</cp:lastModifiedBy>
  <cp:revision>18</cp:revision>
  <cp:lastPrinted>2017-06-29T16:01:00Z</cp:lastPrinted>
  <dcterms:created xsi:type="dcterms:W3CDTF">2019-04-19T14:35:00Z</dcterms:created>
  <dcterms:modified xsi:type="dcterms:W3CDTF">2019-04-23T20:10:00Z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0x010100B8FE4134AB8AF147BD3A89B196D7C39B</vt:lpwstr>
  </property>
</Properties>
</file>